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eastAsia="Times New Roman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9A709E" w:rsidRPr="009A709E" w:rsidRDefault="009A709E" w:rsidP="009A709E">
      <w:pPr>
        <w:widowControl/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‌‌‌</w:t>
      </w:r>
      <w:r w:rsidRPr="009A7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Омской области</w:t>
      </w:r>
    </w:p>
    <w:p w:rsidR="009A709E" w:rsidRPr="009A709E" w:rsidRDefault="009A709E" w:rsidP="009A709E">
      <w:pPr>
        <w:widowControl/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7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 образования Администрации города Омска</w:t>
      </w:r>
    </w:p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eastAsia="Times New Roman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БОУ г. Омска "Гимназия № 115 "</w:t>
      </w:r>
    </w:p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709E" w:rsidRPr="009A709E" w:rsidTr="001B2843">
        <w:tc>
          <w:tcPr>
            <w:tcW w:w="3114" w:type="dxa"/>
          </w:tcPr>
          <w:p w:rsidR="009A709E" w:rsidRPr="009A709E" w:rsidRDefault="009A709E" w:rsidP="009A709E">
            <w:pPr>
              <w:widowControl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A709E" w:rsidRPr="009A709E" w:rsidRDefault="009A709E" w:rsidP="009A709E">
            <w:pPr>
              <w:widowControl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A709E" w:rsidRPr="009A709E" w:rsidRDefault="009A709E" w:rsidP="009A709E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  <w:r w:rsidRPr="009A709E">
        <w:rPr>
          <w:rFonts w:ascii="Times New Roman" w:eastAsia="Times New Roman" w:hAnsi="Times New Roman"/>
          <w:color w:val="000000"/>
          <w:sz w:val="28"/>
          <w:lang w:eastAsia="ru-RU"/>
        </w:rPr>
        <w:t>‌</w:t>
      </w:r>
    </w:p>
    <w:p w:rsidR="009A709E" w:rsidRPr="009A709E" w:rsidRDefault="009A709E" w:rsidP="009A709E">
      <w:pPr>
        <w:widowControl/>
        <w:spacing w:after="0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eastAsia="Times New Roman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РАБОЧАЯ ПРОГРАММА</w:t>
      </w: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учебного предмета «Второй иностранный язык (немецкий)» </w:t>
      </w:r>
    </w:p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eastAsia="Times New Roman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(Базовый уровень)</w:t>
      </w:r>
    </w:p>
    <w:p w:rsidR="009A709E" w:rsidRPr="009A709E" w:rsidRDefault="009A709E" w:rsidP="009A709E">
      <w:pPr>
        <w:widowControl/>
        <w:spacing w:after="0" w:line="408" w:lineRule="auto"/>
        <w:ind w:left="120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для обучающихся 10-11</w:t>
      </w:r>
      <w:r w:rsidRPr="009A709E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классов </w:t>
      </w: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Pr="009A709E" w:rsidRDefault="009A709E" w:rsidP="009A709E">
      <w:pPr>
        <w:widowControl/>
        <w:spacing w:after="0"/>
        <w:ind w:left="120"/>
        <w:jc w:val="center"/>
        <w:rPr>
          <w:rFonts w:eastAsia="Times New Roman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bookmarkStart w:id="0" w:name="0e4163ab-ce05-47cb-a8af-92a1d51c1d1b"/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9A709E" w:rsidRPr="009A709E" w:rsidRDefault="009A709E" w:rsidP="009A709E">
      <w:pPr>
        <w:widowControl/>
        <w:spacing w:after="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Омск </w:t>
      </w:r>
      <w:bookmarkEnd w:id="0"/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‌ </w:t>
      </w:r>
      <w:bookmarkStart w:id="1" w:name="491e05a7-f9e6-4844-988f-66989e75e9e7"/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2023</w:t>
      </w:r>
      <w:bookmarkEnd w:id="1"/>
      <w:r w:rsidRPr="009A709E">
        <w:rPr>
          <w:rFonts w:ascii="Times New Roman" w:eastAsia="Times New Roman" w:hAnsi="Times New Roman"/>
          <w:b/>
          <w:color w:val="000000"/>
          <w:sz w:val="28"/>
          <w:lang w:eastAsia="ru-RU"/>
        </w:rPr>
        <w:t>‌</w:t>
      </w:r>
      <w:r w:rsidRPr="009A709E">
        <w:rPr>
          <w:rFonts w:ascii="Times New Roman" w:eastAsia="Times New Roman" w:hAnsi="Times New Roman"/>
          <w:color w:val="000000"/>
          <w:sz w:val="28"/>
          <w:lang w:eastAsia="ru-RU"/>
        </w:rPr>
        <w:t>​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Федеральная рабочая программа по учебному предмету «Второй иностранный (немецкий) язык (базовый уровень)»</w:t>
      </w:r>
    </w:p>
    <w:p w:rsidR="009A709E" w:rsidRDefault="009A709E" w:rsidP="001B284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Федеральная рабочая программа по учебному предмету «Второй иностранный (немецкий) язык (базовый уровень)» (предметная область «Иностранные языки») (далее соответственно – программа по немецкому языку, немецкий язык) включает пояснительную записку, содержание обучения, планируемые результаты освоения программы по немецкому языку.</w:t>
      </w:r>
    </w:p>
    <w:p w:rsidR="009A709E" w:rsidRDefault="009A709E" w:rsidP="009A709E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000000"/>
          <w:sz w:val="28"/>
          <w:szCs w:val="28"/>
        </w:rPr>
      </w:pPr>
      <w:r>
        <w:rPr>
          <w:rFonts w:ascii="Times New Roman" w:eastAsia="SchoolBookSanPin" w:hAnsi="Times New Roman"/>
          <w:color w:val="000000"/>
          <w:sz w:val="28"/>
          <w:szCs w:val="28"/>
        </w:rPr>
        <w:t xml:space="preserve"> Пояснительная записка отражает общие цели и задачи изучения немецкого языка, характеристику психологических предпосылок к его изучению </w:t>
      </w:r>
      <w:proofErr w:type="gramStart"/>
      <w:r>
        <w:rPr>
          <w:rFonts w:ascii="Times New Roman" w:eastAsia="SchoolBookSanPi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SchoolBookSanPin" w:hAnsi="Times New Roman"/>
          <w:color w:val="000000"/>
          <w:sz w:val="28"/>
          <w:szCs w:val="28"/>
        </w:rPr>
        <w:t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9A709E" w:rsidRPr="001B2843" w:rsidRDefault="009A709E" w:rsidP="001B284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color w:val="000000"/>
          <w:sz w:val="28"/>
          <w:szCs w:val="28"/>
        </w:rPr>
      </w:pPr>
      <w:r>
        <w:rPr>
          <w:rFonts w:ascii="Times New Roman" w:eastAsia="SchoolBookSanPi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программе по </w:t>
      </w:r>
      <w:r>
        <w:rPr>
          <w:rFonts w:ascii="Times New Roman" w:eastAsia="SchoolBookSanPin" w:hAnsi="Times New Roman"/>
          <w:sz w:val="28"/>
          <w:szCs w:val="28"/>
        </w:rPr>
        <w:t xml:space="preserve">немецкому языку </w:t>
      </w:r>
      <w:r>
        <w:rPr>
          <w:rFonts w:ascii="Times New Roman" w:hAnsi="Times New Roman"/>
          <w:sz w:val="28"/>
          <w:szCs w:val="28"/>
        </w:rPr>
        <w:t xml:space="preserve">раскрываются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9A709E" w:rsidRDefault="009A709E" w:rsidP="009A709E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000000"/>
          <w:sz w:val="28"/>
          <w:szCs w:val="28"/>
        </w:rPr>
      </w:pPr>
      <w:r>
        <w:rPr>
          <w:rFonts w:ascii="Times New Roman" w:eastAsia="SchoolBookSanPin" w:hAnsi="Times New Roman"/>
          <w:color w:val="000000"/>
          <w:sz w:val="28"/>
          <w:szCs w:val="28"/>
        </w:rPr>
        <w:t xml:space="preserve"> Планируемые результаты освоения программы по немецкому языку включают личностные, </w:t>
      </w:r>
      <w:proofErr w:type="spellStart"/>
      <w:r>
        <w:rPr>
          <w:rFonts w:ascii="Times New Roman" w:eastAsia="SchoolBookSanPi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SchoolBookSanPin" w:hAnsi="Times New Roman"/>
          <w:color w:val="000000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9A709E" w:rsidRDefault="009A709E" w:rsidP="009A709E">
      <w:pPr>
        <w:spacing w:after="0" w:line="360" w:lineRule="auto"/>
        <w:ind w:firstLine="709"/>
        <w:jc w:val="both"/>
        <w:rPr>
          <w:rFonts w:ascii="Times New Roman" w:eastAsia="OfficinaSansBoldITC" w:hAnsi="Times New Roman"/>
          <w:color w:val="000000"/>
          <w:sz w:val="28"/>
          <w:szCs w:val="28"/>
        </w:rPr>
      </w:pPr>
      <w:r>
        <w:rPr>
          <w:rFonts w:ascii="Times New Roman" w:eastAsia="OfficinaSansBoldITC" w:hAnsi="Times New Roman"/>
          <w:color w:val="000000"/>
          <w:sz w:val="28"/>
          <w:szCs w:val="28"/>
        </w:rPr>
        <w:t> Пояснительная записка.</w:t>
      </w:r>
    </w:p>
    <w:p w:rsidR="009A709E" w:rsidRDefault="009A709E" w:rsidP="001B2843">
      <w:pPr>
        <w:spacing w:after="0" w:line="360" w:lineRule="auto"/>
        <w:jc w:val="both"/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</w:pPr>
      <w:r>
        <w:rPr>
          <w:rFonts w:ascii="Times New Roman" w:eastAsia="OfficinaSansBoldITC" w:hAnsi="Times New Roman"/>
          <w:color w:val="000000"/>
          <w:sz w:val="28"/>
          <w:szCs w:val="28"/>
        </w:rPr>
        <w:t> </w:t>
      </w:r>
      <w:r>
        <w:rPr>
          <w:rFonts w:ascii="Times New Roman" w:eastAsia="SchoolBookSanPin" w:hAnsi="Times New Roman"/>
          <w:color w:val="000000"/>
          <w:sz w:val="28"/>
          <w:szCs w:val="28"/>
        </w:rPr>
        <w:t xml:space="preserve">Программа по немецкому языку на уровне среднего общего образования разработана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требований к результатам освоения основной образовательной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представленных в </w:t>
      </w:r>
      <w:r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ФГОС СОО.</w:t>
      </w:r>
    </w:p>
    <w:p w:rsidR="009A709E" w:rsidRDefault="009A709E" w:rsidP="009A70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учебного предмета «Второй иностранный (немецкий) язык (базовый уровень)»; определяет инвариантную (обязательную) часть содержания учебного курса по второму иностранному (немецкому) языку как учебному предмету, за пределами которой остается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</w:p>
    <w:p w:rsidR="009A709E" w:rsidRDefault="009A709E" w:rsidP="001B2843">
      <w:pPr>
        <w:pStyle w:val="body"/>
        <w:spacing w:line="360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Программа по </w:t>
      </w:r>
      <w:proofErr w:type="gramStart"/>
      <w:r>
        <w:rPr>
          <w:rFonts w:ascii="Times New Roman" w:hAnsi="Times New Roman"/>
          <w:sz w:val="28"/>
          <w:szCs w:val="28"/>
        </w:rPr>
        <w:t>немецкому</w:t>
      </w:r>
      <w:proofErr w:type="gramEnd"/>
      <w:r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 распределение обязательного предметного содержания по годам обучения;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предусматривает примерный ресурс учебного времени, выделяемого на изучение тем/разделов курса, учитывает особенности изучения второго иностранного (немецкого) языка, исходя из его лингвистических особенностей и структур родного (русского) языка обучающихся и изучаемого первого иностранного языка,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связей второго иностранного (немецкого) языка с содержанием других учебных предметов, изучаемых в 10–11 классах, а также с учетом возрастных особенностей обучающихся.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программе по немецкому языку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</w:t>
      </w:r>
      <w:r>
        <w:rPr>
          <w:rFonts w:ascii="Times New Roman" w:hAnsi="Times New Roman"/>
          <w:sz w:val="28"/>
          <w:szCs w:val="28"/>
        </w:rPr>
        <w:t>программе по немецкому языку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основного общего образования, что обеспечивает преемственность между </w:t>
      </w:r>
      <w:r>
        <w:rPr>
          <w:rFonts w:ascii="Times New Roman" w:hAnsi="Times New Roman"/>
          <w:sz w:val="28"/>
          <w:szCs w:val="28"/>
        </w:rPr>
        <w:t xml:space="preserve">уровнями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общего образования по второму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в программе с учётом особенностей преподавания второго иностранного (немецкого) языка с учётом методических традиций построения школьного курса второго иностранного (немецкого) языка, реализованных в большей части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методических комплектов (УМК), входящих в Федеральный перечень учебников по второму иностранному (немецкому) языку,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>
        <w:rPr>
          <w:rFonts w:ascii="Times New Roman" w:hAnsi="Times New Roman"/>
          <w:sz w:val="28"/>
          <w:szCs w:val="28"/>
        </w:rPr>
        <w:t xml:space="preserve">«Второй иностранный (немецкий) язык (базовый уровень)»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важное место в системе </w:t>
      </w:r>
      <w:r>
        <w:rPr>
          <w:rFonts w:ascii="Times New Roman" w:hAnsi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Второй иностранный (немецкий) язык создаёт важные предпосылки для подлинного межкультурного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диалога, а также многоязычия, поскольку предполагает знакомство с несколькими иноязычными культурами и общение с использованием нескольких иностранных языков. Актуальность введения именно немецкого языка как второго иностранного связана с тесными культурными, научными и экономическими контактами с немецкоязычными странами, что даёт обучаемым возможность расширения своего кругозора и использования немецкого языка в будущей профессиональной деятельности.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Предметные знания и способы деятельности, осваиваемые обучающимися при изучении второго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личности, ориентированы на формирование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личностных результатов обучения, что связано с развитием коммуникативных учебных действий, поскольку увеличивается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ситуаций и сфер общения с учётом немецкоязычной культурной специфики.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Лингвистический опыт, возрастающий с введением второго иностранного (немецкого) языка, позволяет повысить уровень владения первым иностранным языком на основе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(положительного переноса).</w:t>
      </w:r>
    </w:p>
    <w:p w:rsidR="009A709E" w:rsidRDefault="009A709E" w:rsidP="009A709E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вторым иностранным (немецким)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Значимость владения иностранными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языками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постглобализации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в познавательных целях; одно из средств воспитания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прагматическом уровне 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иноязычного образования (базовый уровень владения немецким языком) на уровне среднего общего образования провозглашено совершенствование и развитие коммуникативной компетенции обучающихся, сформированной на предыдущих </w:t>
      </w:r>
      <w:r>
        <w:rPr>
          <w:rFonts w:ascii="Times New Roman" w:hAnsi="Times New Roman"/>
          <w:sz w:val="28"/>
          <w:szCs w:val="28"/>
        </w:rPr>
        <w:t>уровнях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единстве таких её составляющих,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языковая, социокультурная, компенсаторная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чтении, письменной речи);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в родном и немецком языках;</w:t>
      </w:r>
      <w:proofErr w:type="gramEnd"/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социокультурная/межкультурная компетенция – приобщение к культуре, традициям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(дифференциации, индивидуализации, проектной деятельности и другие) и возможностей цифровой образовательной среды.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предметную область «Иностранные языки» наряду с обязательным учебным предметом «Иностранный язык» входит предмет «Второй иностранный язык». Изучение второго иностранного языка происходит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потребности во владении вторым иностранным языком и при условии, что образовательная организация обладает кадровой обеспеченностью, техническими и материальными условиями, позволяющими достигнуть предметных результатов, заявленных во ФГОС СОО.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«Второго иностранного (немецкого) языка (базовый уровень)» – 136 часов: в 10 классе – 68 часов (2 часа в неделю), в 11 классе – 68 часа (2 часа в неделю). 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предметным результатам для среднего общего образования констатируют необходимость к окончанию 11 класса владения умением общаться на втором иностранном (немецком) языке в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формах (устно и письменно, непосредственно и опосредованно) на 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уровне, приближающемуся 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пороговому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Базовый (пороговый) уровень усвоения учебного предмета </w:t>
      </w:r>
      <w:r>
        <w:rPr>
          <w:rFonts w:ascii="Times New Roman" w:hAnsi="Times New Roman"/>
          <w:sz w:val="28"/>
          <w:szCs w:val="28"/>
        </w:rPr>
        <w:t xml:space="preserve">«Второй иностранный (немецкий) язык (базовый уровень)»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 и о языке как средстве межличностного и межкультурного общения в частности. Достижение порогового уровня владения иностранным (немецким) языком позволяет выпускникам российской школы использовать его для общения в устной и письменной форме как с носителями изучаемого иностранного (немецкого) языка, так и с представителями других стран, использующими данный язык как средство общения. Кроме того, пороговый уровень владения иностранным (немецким) языком позволяет использовать иностранный (немецкий) язык как средство для поиска, получения и обработки информации из иноязычных источников в образовательных и самообразовательных целях; использовать словари и справочники на иностранном языке, в том числе информационно-справочные системы в электронной форме.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Программа по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 состоит из трёх разделов: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пояснительная записка;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содержание учебного предмета «Второй иностранный (немецкий) язык (базовый уровень)» по годам обучения (10 и 11 классы);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планируемые результаты (личностные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изучения учебного предмета на уровне среднего общего образования; предметные результаты по немецкому языку по годам обучения (10 и 11 классы).</w:t>
      </w:r>
    </w:p>
    <w:p w:rsidR="009A709E" w:rsidRDefault="009A709E" w:rsidP="009A709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color w:val="000000"/>
          <w:sz w:val="28"/>
          <w:szCs w:val="28"/>
        </w:rPr>
      </w:pPr>
      <w:r>
        <w:rPr>
          <w:rFonts w:ascii="Times New Roman" w:eastAsia="OfficinaSansBoldITC" w:hAnsi="Times New Roman"/>
          <w:color w:val="000000"/>
          <w:sz w:val="28"/>
          <w:szCs w:val="28"/>
        </w:rPr>
        <w:t> Содержание обучения в 10 классе.</w:t>
      </w:r>
    </w:p>
    <w:p w:rsidR="009A709E" w:rsidRDefault="001B2843" w:rsidP="009A709E">
      <w:pPr>
        <w:pStyle w:val="h3-first"/>
        <w:spacing w:before="0" w:after="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1B2843">
        <w:rPr>
          <w:rFonts w:eastAsia="OfficinaSansBoldITC"/>
          <w:b w:val="0"/>
          <w:sz w:val="28"/>
          <w:szCs w:val="28"/>
        </w:rPr>
        <w:t>1.</w:t>
      </w:r>
      <w:r w:rsidR="009A709E">
        <w:rPr>
          <w:rFonts w:eastAsia="OfficinaSansBoldITC"/>
          <w:b w:val="0"/>
          <w:sz w:val="28"/>
          <w:szCs w:val="28"/>
        </w:rPr>
        <w:t> </w:t>
      </w:r>
      <w:r w:rsidR="009A709E">
        <w:rPr>
          <w:b w:val="0"/>
          <w:bCs w:val="0"/>
          <w:sz w:val="28"/>
          <w:szCs w:val="28"/>
        </w:rPr>
        <w:t>Коммуникативные умения.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общаться в устной и письменной форме, используя </w:t>
      </w:r>
      <w:r>
        <w:rPr>
          <w:rFonts w:ascii="Times New Roman" w:hAnsi="Times New Roman" w:cs="Times New Roman"/>
          <w:sz w:val="28"/>
          <w:szCs w:val="28"/>
        </w:rPr>
        <w:lastRenderedPageBreak/>
        <w:t>рецептивные и продуктивные виды речевой деятельности в рамках тематического содержания речи.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Повседневная жизнь семьи. Межличностные отношения в семье, с друзьями и знакомыми.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Внешность и характеристика человека, литературного персонажа.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и забота о здоровье: режим труда и отдыха, спорт, сбалансированное питание, посещение врача.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образование, школьная жизнь. Переписка с зарубежными сверстниками. Взаимоотношения в школе.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профессий. Проблемы выбора профессии: возможности продолжения образования в вузе, в колледже, выбор рабочей специальности. Роль иностранного языка в планах на будущее.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Молодёжь в современном обществе. Досуг молодёжи: чтение, кино, театр, музыка, музеи, Интернет, компьютерные игры.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Покупки: одежда, обувь и продукты питания. Карманные деньги. Молодёжная мода.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Путешествия по России и зарубежным странам. Виды отдыха.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экологии. Защита окружающей среды.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прогресс: перспективы и последствия. Современные средства связи.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традиции, обычаи).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люди родной страны и страны/стран изучаемого языка, их вклад в науку и мировую культуру.</w:t>
      </w:r>
    </w:p>
    <w:p w:rsidR="009A709E" w:rsidRDefault="009A709E" w:rsidP="009A709E">
      <w:pPr>
        <w:pStyle w:val="h5"/>
        <w:spacing w:line="360" w:lineRule="auto"/>
        <w:ind w:firstLine="709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1. 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Говорение.</w:t>
      </w:r>
    </w:p>
    <w:p w:rsidR="009A709E" w:rsidRDefault="009A709E" w:rsidP="009A709E">
      <w:pPr>
        <w:pStyle w:val="body"/>
        <w:spacing w:line="360" w:lineRule="auto"/>
        <w:ind w:firstLine="709"/>
        <w:rPr>
          <w:rStyle w:val="BoldItalic"/>
          <w:rFonts w:eastAsia="Calibri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>
        <w:rPr>
          <w:rStyle w:val="BoldItalic"/>
          <w:rFonts w:ascii="Times New Roman" w:eastAsia="Calibri" w:hAnsi="Times New Roman" w:cs="Times New Roman"/>
          <w:b w:val="0"/>
          <w:i w:val="0"/>
          <w:sz w:val="28"/>
          <w:szCs w:val="28"/>
        </w:rPr>
        <w:t>диалогической речи</w:t>
      </w:r>
      <w:r>
        <w:rPr>
          <w:rFonts w:ascii="Times New Roman" w:hAnsi="Times New Roman" w:cs="Times New Roman"/>
          <w:sz w:val="28"/>
          <w:szCs w:val="28"/>
        </w:rPr>
        <w:t xml:space="preserve"> на базе умений, сформированных </w:t>
      </w:r>
      <w:r>
        <w:rPr>
          <w:rFonts w:ascii="Times New Roman" w:hAnsi="Times New Roman"/>
          <w:sz w:val="28"/>
          <w:szCs w:val="28"/>
        </w:rPr>
        <w:t>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именно умений вести разные виды диалога (диалог этикетного характера,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 этикетного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 – побуждение к действию</w:t>
      </w:r>
      <w:r>
        <w:rPr>
          <w:rFonts w:ascii="Times New Roman" w:hAnsi="Times New Roman" w:cs="Times New Roman"/>
          <w:sz w:val="28"/>
          <w:szCs w:val="28"/>
        </w:rPr>
        <w:t xml:space="preserve">: обращаться с просьбой, вежливо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диалог-расспрос</w:t>
      </w:r>
      <w:r>
        <w:rPr>
          <w:rFonts w:ascii="Times New Roman" w:hAnsi="Times New Roman" w:cs="Times New Roman"/>
          <w:sz w:val="28"/>
          <w:szCs w:val="28"/>
        </w:rP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 – обмен мнениями</w:t>
      </w:r>
      <w:r>
        <w:rPr>
          <w:rFonts w:ascii="Times New Roman" w:hAnsi="Times New Roman" w:cs="Times New Roman"/>
          <w:sz w:val="28"/>
          <w:szCs w:val="28"/>
        </w:rPr>
        <w:t xml:space="preserve">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Объём диалога – до 7 реплик со стороны каждого собеседника.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>
        <w:rPr>
          <w:rStyle w:val="BoldItalic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монологической речи </w:t>
      </w:r>
      <w:r>
        <w:rPr>
          <w:rFonts w:ascii="Times New Roman" w:hAnsi="Times New Roman" w:cs="Times New Roman"/>
          <w:sz w:val="28"/>
          <w:szCs w:val="28"/>
        </w:rPr>
        <w:t xml:space="preserve">на базе умений, сформированных </w:t>
      </w:r>
      <w:r>
        <w:rPr>
          <w:rFonts w:ascii="Times New Roman" w:hAnsi="Times New Roman"/>
          <w:sz w:val="28"/>
          <w:szCs w:val="28"/>
        </w:rPr>
        <w:t>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монологического высказывания – 11–12 фраз.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 w:val="0"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2. </w:t>
      </w:r>
      <w:proofErr w:type="spellStart"/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Аудирование</w:t>
      </w:r>
      <w:proofErr w:type="spellEnd"/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умений, сформированных </w:t>
      </w:r>
      <w:r>
        <w:rPr>
          <w:rFonts w:ascii="Times New Roman" w:hAnsi="Times New Roman"/>
          <w:sz w:val="28"/>
          <w:szCs w:val="28"/>
        </w:rPr>
        <w:t>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понимание на слух несложных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пониманием нужной/интересующей/ запрашиваемой информации предполагает умение выделять данную информацию, представленную в эксплицитной (явной) форме, в воспринимаемом на слух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звучания текста/текстов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 минут.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 w:val="0"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3.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Смысловое чтение.</w:t>
      </w:r>
    </w:p>
    <w:p w:rsidR="009A709E" w:rsidRDefault="009A709E" w:rsidP="009A709E">
      <w:pPr>
        <w:pStyle w:val="body"/>
        <w:spacing w:line="360" w:lineRule="auto"/>
        <w:ind w:firstLine="709"/>
        <w:rPr>
          <w:spacing w:val="-1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Развитиесформированных </w:t>
      </w:r>
      <w:r>
        <w:rPr>
          <w:rFonts w:ascii="Times New Roman" w:eastAsia="SchoolBookSanPin" w:hAnsi="Times New Roman"/>
          <w:sz w:val="28"/>
          <w:szCs w:val="28"/>
        </w:rPr>
        <w:t>на уровне основного общего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 полным пониманием содержания текста.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следственную взаимосвязь изложенных в тексте фактов и событий.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 (таблиц, диаграмм, графиков и так далее) и понимание представленной в них информации.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текста/текстов для чтения – 400–600 слов.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 w:val="0"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4. 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Письменная речь.</w:t>
      </w:r>
    </w:p>
    <w:p w:rsidR="009A709E" w:rsidRDefault="009A709E" w:rsidP="009A709E">
      <w:pPr>
        <w:pStyle w:val="body"/>
        <w:spacing w:line="360" w:lineRule="auto"/>
        <w:ind w:firstLine="709"/>
        <w:rPr>
          <w:rFonts w:eastAsia="SchoolBookSanPi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умений письменной речи на базе умений, сформированных </w:t>
      </w:r>
      <w:r>
        <w:rPr>
          <w:rFonts w:ascii="Times New Roman" w:eastAsia="SchoolBookSanPin" w:hAnsi="Times New Roman"/>
          <w:sz w:val="28"/>
          <w:szCs w:val="28"/>
        </w:rPr>
        <w:t>на уровне основного общего образования: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120 слов;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(рассказа, сочинения и так далее) с использованием образца, плана, иллюстраций, таблиц, диаграмм и/или прочитанного/прослушанного текста. Объём письменного высказывания – до 140 слов;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140 слов.</w:t>
      </w:r>
    </w:p>
    <w:p w:rsidR="009A709E" w:rsidRDefault="009A709E" w:rsidP="009A709E">
      <w:pPr>
        <w:pStyle w:val="h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2. 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Языковые знания и навыки.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i w:val="0"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1. 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Фонетическая сторона речи.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Различение на слух (без ошибок, ведущих к сбою в коммуникации) произношение слов с соблюдением правильного ударения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120 слов.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2.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Орфография и пунктуация.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3.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Лексическая сторона речи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Объём – 1100 лексических единиц для продуктивного использования (включая 900 лексических единиц, изученных ранее) и 1300 лексических единиц для рецептивного усвоения (включая 1100 лексических единиц </w:t>
      </w: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продуктивного минимума).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аффиксация: образование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chen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keit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heit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schaft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прилагательных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lich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isch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</w:rPr>
        <w:t>unglücklich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dasUnglück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числительных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zehn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zig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ßig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словосложение: образование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derWintersport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dasKlassenzimmer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derSchreibtisch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сложных существительных путём соединения основы прилагательного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dieKleinstadt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dunkelblau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конверсия: образование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неопределённой формы глагола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dasLesen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derAnfang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derSprung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dasGrün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dieKälte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A709E" w:rsidRDefault="009A709E" w:rsidP="001B2843">
      <w:pPr>
        <w:pStyle w:val="h5"/>
        <w:spacing w:line="360" w:lineRule="auto"/>
        <w:ind w:firstLine="708"/>
        <w:rPr>
          <w:rStyle w:val="BoldItalic"/>
          <w:rFonts w:eastAsia="Calibri"/>
          <w:bCs/>
          <w:i w:val="0"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4.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Грамматическая сторона речи.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9A709E" w:rsidRPr="001B2843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с начальным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Esist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>Es regnet.</w:t>
      </w:r>
      <w:proofErr w:type="gramEnd"/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Es ist interessant.).</w:t>
      </w:r>
    </w:p>
    <w:p w:rsidR="009A709E" w:rsidRPr="001B2843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Предложениясконструкцией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Es gibt (Es gibt einen Park neben der Schule.).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с модальными глаголами.</w:t>
      </w:r>
    </w:p>
    <w:p w:rsidR="009A709E" w:rsidRDefault="009A709E" w:rsidP="009A709E">
      <w:pPr>
        <w:pStyle w:val="body"/>
        <w:spacing w:line="360" w:lineRule="auto"/>
        <w:ind w:firstLine="709"/>
        <w:rPr>
          <w:rStyle w:val="Italic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инфинитивным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глаголами, требующими употребления после себя частицы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zuи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инфинитива.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sondernauch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наречиями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другие; причины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условия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времени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цели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damit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определительные – с относительными местоимениями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obбез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 сослагательного наклонения.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zuerst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nachherи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GibmirbitteeineTasseKaffee</w:t>
      </w:r>
      <w:proofErr w:type="spellEnd"/>
      <w:r>
        <w:rPr>
          <w:rFonts w:ascii="Times New Roman" w:hAnsi="Times New Roman" w:cs="Times New Roman"/>
          <w:sz w:val="28"/>
          <w:szCs w:val="28"/>
        </w:rPr>
        <w:t>!) и отрицательной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MachtkeinenLärm</w:t>
      </w:r>
      <w:proofErr w:type="spellEnd"/>
      <w:r>
        <w:rPr>
          <w:rFonts w:ascii="Times New Roman" w:hAnsi="Times New Roman" w:cs="Times New Roman"/>
          <w:sz w:val="28"/>
          <w:szCs w:val="28"/>
        </w:rPr>
        <w:t>!) форме во 2-м лице единственного числа и множественного числа и в вежливой форме.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Глаголы (слабые и сильные, с отделяемыми и неотделяемыми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I).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согласовании времён).</w:t>
      </w:r>
    </w:p>
    <w:p w:rsidR="009A709E" w:rsidRDefault="009A709E" w:rsidP="009A709E">
      <w:pPr>
        <w:pStyle w:val="body"/>
        <w:spacing w:line="360" w:lineRule="auto"/>
        <w:ind w:firstLine="709"/>
        <w:rPr>
          <w:rStyle w:val="Italic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würde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выражения вежливой просьбы, желания в придаточных предложениях условия c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Модальные глаголы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mögen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dürfen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>; неопределённая форма глагола в страдательном залоге с модальными глаголами.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распространённые глаголы с управлением и местоименные наречия.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Определённый, неопределённый и нулевой артикли.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 в именительном, родительном, дательном и винительном падежах.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прилагательных.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jener</w:t>
      </w:r>
      <w:proofErr w:type="spellEnd"/>
      <w:r>
        <w:rPr>
          <w:rFonts w:ascii="Times New Roman" w:hAnsi="Times New Roman" w:cs="Times New Roman"/>
          <w:sz w:val="28"/>
          <w:szCs w:val="28"/>
        </w:rPr>
        <w:t>); вопросительные, неопределённые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jemand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отрицательное местоимение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Pr="001B2843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Отрицания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kein, nicht, nichts, </w:t>
      </w:r>
      <w:r>
        <w:rPr>
          <w:rFonts w:ascii="Times New Roman" w:hAnsi="Times New Roman" w:cs="Times New Roman"/>
          <w:sz w:val="28"/>
          <w:szCs w:val="28"/>
        </w:rPr>
        <w:t>частица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doch.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Предлоги места, направления, времени, предлоги с дательным, винительным падежом и двойным управлением.</w:t>
      </w:r>
    </w:p>
    <w:p w:rsidR="009A709E" w:rsidRDefault="009A709E" w:rsidP="009A709E">
      <w:pPr>
        <w:pStyle w:val="h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Социокультурные знания и умения.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система образования, страницы истории, национальные и популярные праздники, проведение досуга, этикетные особенности общения и так далее.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Владение основными сведениями о социокультурном портрете и культурном наследии стран, говорящих на немецком языке.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</w:t>
      </w:r>
    </w:p>
    <w:p w:rsidR="009A709E" w:rsidRDefault="009A709E" w:rsidP="001B2843">
      <w:pPr>
        <w:pStyle w:val="h3"/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4. 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Компенсаторные умения.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Овладение компенсаторными умениями, позволяющими в случае сбоя в коммуникации, а также в условиях дефицита языковых средств использовать различные приемы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– языковую и контекстуальную догадку.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запрашиваемой информации.</w:t>
      </w:r>
    </w:p>
    <w:p w:rsidR="009A709E" w:rsidRDefault="009A709E" w:rsidP="009A709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color w:val="000000"/>
          <w:sz w:val="28"/>
          <w:szCs w:val="28"/>
        </w:rPr>
      </w:pPr>
      <w:r>
        <w:rPr>
          <w:rFonts w:ascii="Times New Roman" w:eastAsia="OfficinaSansBoldITC" w:hAnsi="Times New Roman"/>
          <w:color w:val="000000"/>
          <w:sz w:val="28"/>
          <w:szCs w:val="28"/>
        </w:rPr>
        <w:t> Содержание обучения в 11 классе.</w:t>
      </w:r>
    </w:p>
    <w:p w:rsidR="009A709E" w:rsidRDefault="009A709E" w:rsidP="009A709E">
      <w:pPr>
        <w:pStyle w:val="h3-first"/>
        <w:spacing w:before="0" w:after="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>
        <w:rPr>
          <w:rFonts w:eastAsia="OfficinaSansBoldITC"/>
          <w:b w:val="0"/>
          <w:sz w:val="28"/>
          <w:szCs w:val="28"/>
        </w:rPr>
        <w:t>1. </w:t>
      </w:r>
      <w:r>
        <w:rPr>
          <w:b w:val="0"/>
          <w:bCs w:val="0"/>
          <w:sz w:val="28"/>
          <w:szCs w:val="28"/>
        </w:rPr>
        <w:t>Коммуникативные умения.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Внешность и характеристика человека, литературного персонажа.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и забота о здоровье: режим труда и отдыха, спорт, сбалансированное питание.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образование, школьная жизнь. Переписка с зарубежными сверстниками. Выбор профессии. Альтернативы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иностранного языка в повседневной жизни и профессиональной деятельности в современном мире.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Молодёжь в современном обществе. Участие молодёжи в жизни общества. Досуг молодёжи: увлечения и интересы.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спорта в современной жизни.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Туризм. Путешествия по России и зарубежным странам.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Природа. Проблемы экологии. Защита окружающей среды.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прогресс: перспективы и последствия. Современные средства информации и коммуникации (пресса, Интернет, социальные сети и так далее) Интернет-безопасность.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страна и страна/страны изучаемого языка: столица, крупные города, регионы; система образования; достопримечательности, культурные особенности.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люди родной страны и страны/стран изучаемого языка, их вклад в науку и мировую культуру.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1. 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Говорение.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коммуникативных умений </w:t>
      </w:r>
      <w:r>
        <w:rPr>
          <w:rStyle w:val="BoldItalic"/>
          <w:rFonts w:ascii="Times New Roman" w:eastAsia="Calibri" w:hAnsi="Times New Roman" w:cs="Times New Roman"/>
          <w:b w:val="0"/>
          <w:i w:val="0"/>
          <w:sz w:val="28"/>
          <w:szCs w:val="28"/>
        </w:rPr>
        <w:t>диалогической речи</w:t>
      </w:r>
      <w:r>
        <w:rPr>
          <w:rFonts w:ascii="Times New Roman" w:hAnsi="Times New Roman" w:cs="Times New Roman"/>
          <w:sz w:val="28"/>
          <w:szCs w:val="28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 этикетного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 – побуждение к действию</w:t>
      </w:r>
      <w:r>
        <w:rPr>
          <w:rFonts w:ascii="Times New Roman" w:hAnsi="Times New Roman" w:cs="Times New Roman"/>
          <w:sz w:val="28"/>
          <w:szCs w:val="28"/>
        </w:rPr>
        <w:t xml:space="preserve">: обращаться с просьбой, вежливо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диалог-расспрос</w:t>
      </w:r>
      <w:r>
        <w:rPr>
          <w:rFonts w:ascii="Times New Roman" w:hAnsi="Times New Roman" w:cs="Times New Roman"/>
          <w:sz w:val="28"/>
          <w:szCs w:val="28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диалог – обмен мнениями</w:t>
      </w:r>
      <w:r>
        <w:rPr>
          <w:rFonts w:ascii="Times New Roman" w:hAnsi="Times New Roman" w:cs="Times New Roman"/>
          <w:sz w:val="28"/>
          <w:szCs w:val="28"/>
        </w:rPr>
        <w:t>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диалога – до 9 реплик со стороны каждого собеседника.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коммуникативных умений </w:t>
      </w:r>
      <w:r>
        <w:rPr>
          <w:rStyle w:val="BoldItalic"/>
          <w:rFonts w:ascii="Times New Roman" w:eastAsia="Calibri" w:hAnsi="Times New Roman" w:cs="Times New Roman"/>
          <w:b w:val="0"/>
          <w:i w:val="0"/>
          <w:sz w:val="28"/>
          <w:szCs w:val="28"/>
        </w:rPr>
        <w:t>монологической 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рассуждение. Данные умения монологической речи развиваются в рамках тематического содержания речи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плана и/или иллюстраций, фотографий, таблиц, диаграмм и без использования их;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основного содержания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монологического высказывания – 14–15 фраз.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2.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proofErr w:type="spellStart"/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Аудирование</w:t>
      </w:r>
      <w:proofErr w:type="spellEnd"/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пониманием нужной/интересующей/запрашиваемой информации предполагает умение выделять данную информацию,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представленную в эксплицитной (явной) форме, в воспринимаемом на слух тексте.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Языковая сложность 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приближаться к пороговому уровню (В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пороговый уровень по общеевропейской шкале).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звучания текста/текстов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2,5 минуты.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3.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Смысловое чтение.</w:t>
      </w:r>
    </w:p>
    <w:p w:rsidR="009A709E" w:rsidRDefault="009A709E" w:rsidP="009A709E">
      <w:pPr>
        <w:pStyle w:val="body"/>
        <w:spacing w:line="360" w:lineRule="auto"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 (таблиц, диаграмм, графиков и так далее) и понимание представленной в них информации.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сложность текстов для чтения должна приближаться к пороговому уровню (В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пороговый уровень по общеевропейской шкале).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текста/текстов для чтения – 600–800 слов.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4.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Письменная речь.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(рассказа, сочинения, статьи и так далее) с использованием образца, плана, иллюстраций, таблиц, диаграмм, прочитанного/прослушанного текста.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 письменного высказывания – до 180 слов;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9A709E" w:rsidRDefault="009A709E" w:rsidP="009A709E">
      <w:pPr>
        <w:pStyle w:val="h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2. 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Языковые знания и навыки.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lastRenderedPageBreak/>
        <w:t>1.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Фонетическая сторона речи.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2.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Орфография и пунктуация.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перечислении, и обращении; точки, вопросительного, восклицательного знака в конце предложения, отсутствие точки после заголовка.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точку после выражения надежды на дальнейший контакт; отсутствие запятой после завершающей фразы; отсутствие точки после подписи.</w:t>
      </w:r>
    </w:p>
    <w:p w:rsidR="009A709E" w:rsidRDefault="009A709E" w:rsidP="009A709E">
      <w:pPr>
        <w:pStyle w:val="h5"/>
        <w:spacing w:line="360" w:lineRule="auto"/>
        <w:ind w:firstLine="709"/>
        <w:rPr>
          <w:rStyle w:val="BoldItalic"/>
          <w:rFonts w:eastAsia="Calibri"/>
          <w:bCs/>
          <w:iCs w:val="0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3.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Style w:val="BoldItalic"/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Лексическая сторона речи.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 – 1400 лексических единиц для продуктивного использования (включая 1100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аффиксация: образование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chen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keit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heit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schaft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прилагательных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lich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isch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</w:rPr>
        <w:t>unglücklich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dasUnglück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числительных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zehn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zig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ßig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словосложение: образование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derWintersport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dasKlassenzimmer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derSchreibtisch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сложных существительных путём соединения основы прилагательного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dieKleinstadt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dunkelblau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конверсия: образование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неопределённой формы глагола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dasLesen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derAnfang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derSprung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709E" w:rsidRDefault="009A709E" w:rsidP="009A709E">
      <w:pPr>
        <w:pStyle w:val="list-dash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имён существительных от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dasGrün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dieKälte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средства связи для обеспечения целостности и логичности устного/письменного высказывания. </w:t>
      </w:r>
    </w:p>
    <w:p w:rsidR="009A709E" w:rsidRDefault="009A709E" w:rsidP="009A709E">
      <w:pPr>
        <w:pStyle w:val="h5"/>
        <w:spacing w:line="360" w:lineRule="auto"/>
        <w:ind w:firstLine="709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4.</w:t>
      </w:r>
      <w:r>
        <w:rPr>
          <w:rFonts w:ascii="Times New Roman" w:eastAsia="OfficinaSansBoldITC" w:hAnsi="Times New Roman"/>
          <w:b w:val="0"/>
          <w:i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Грамматическая сторона речи.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9A709E" w:rsidRPr="001B2843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с начальным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Esist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>Es regnet.</w:t>
      </w:r>
      <w:proofErr w:type="gramEnd"/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Es ist interessant.).</w:t>
      </w:r>
    </w:p>
    <w:p w:rsidR="009A709E" w:rsidRPr="001B2843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Предложениясконструкцией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Es gibt (Es gibt einen Park neben der Schule.).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с модальными глаголами.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инфинитивным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глаголами, требующими употребления после себя частицы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инфинитива.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sondernauch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наречиями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причины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условия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времени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цели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damit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определительные – с относительными местоимениями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уступки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obwohl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использования сослагательного наклонения.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zuerst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Побудительные предложения в утвердительной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GibmirbitteeineTasseKaffee</w:t>
      </w:r>
      <w:proofErr w:type="spellEnd"/>
      <w:r>
        <w:rPr>
          <w:rFonts w:ascii="Times New Roman" w:hAnsi="Times New Roman" w:cs="Times New Roman"/>
          <w:sz w:val="28"/>
          <w:szCs w:val="28"/>
        </w:rPr>
        <w:t>!) и отрицательной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MachtkeinenLärm</w:t>
      </w:r>
      <w:proofErr w:type="spellEnd"/>
      <w:r>
        <w:rPr>
          <w:rFonts w:ascii="Times New Roman" w:hAnsi="Times New Roman" w:cs="Times New Roman"/>
          <w:sz w:val="28"/>
          <w:szCs w:val="28"/>
        </w:rPr>
        <w:t>!) форме во 2-м лице единственного числа и множественного числа и в вежливой форме.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I).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согласовании времён).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mögen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würde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выражения вежливой просьбы, желания в придаточных предложениях условия c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Модальные глаголы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mögen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dürfen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>; неопределённая форма глагола в страдательном залоге с модальными глаголами.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распространённые глаголы с управлением и местоименные наречия.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Определённый, неопределённый и нулевой артикли.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 в именительном, родительном, дательном и винительном падежах.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прилагательных.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jener</w:t>
      </w:r>
      <w:proofErr w:type="spellEnd"/>
      <w:r>
        <w:rPr>
          <w:rFonts w:ascii="Times New Roman" w:hAnsi="Times New Roman" w:cs="Times New Roman"/>
          <w:sz w:val="28"/>
          <w:szCs w:val="28"/>
        </w:rPr>
        <w:t>); вопросительные, неопределённые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jemand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отрицательное местоимение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kein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9E" w:rsidRPr="001B2843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Отрицания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kein, nicht, nichts, </w:t>
      </w:r>
      <w:r>
        <w:rPr>
          <w:rFonts w:ascii="Times New Roman" w:hAnsi="Times New Roman" w:cs="Times New Roman"/>
          <w:sz w:val="28"/>
          <w:szCs w:val="28"/>
        </w:rPr>
        <w:t>частица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doch.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места, направления, времени, предлоги с дательным, винительным падежом и двойным управлением.</w:t>
      </w:r>
    </w:p>
    <w:p w:rsidR="009A709E" w:rsidRDefault="009A709E" w:rsidP="009A709E">
      <w:pPr>
        <w:pStyle w:val="h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Социокультурные знания и умения.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 и так далее.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Владение основными сведениями о социокультурном портрете и культурном наследии стран, говорящих на немецком языке.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</w:t>
      </w:r>
    </w:p>
    <w:p w:rsidR="009A709E" w:rsidRDefault="009A709E" w:rsidP="009A709E">
      <w:pPr>
        <w:pStyle w:val="h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4. 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Компенсаторные умения.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Овладение компенсаторными умениями, позволяющими в случае сбоя в коммуникации, а также в условиях дефицита языковых средств использовать различные приемы переработки информации: при говорении –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переспрос; при говорении и письме – описание/перифраз/толкование; при чтении 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– языковую и контекстуальную догадку.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A709E" w:rsidRDefault="009A709E" w:rsidP="009A709E">
      <w:pPr>
        <w:spacing w:after="0" w:line="360" w:lineRule="auto"/>
        <w:ind w:firstLine="709"/>
        <w:jc w:val="both"/>
        <w:rPr>
          <w:rFonts w:ascii="Times New Roman" w:eastAsia="OfficinaSansBoldITC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OfficinaSansBoldITC" w:hAnsi="Times New Roman"/>
          <w:color w:val="000000"/>
          <w:sz w:val="28"/>
          <w:szCs w:val="28"/>
        </w:rPr>
        <w:t>Планируемые результаты освоения программы по немецкому языку на уровне среднего общего образования.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Личностные результаты освоения обучающимися программы по немецкому языку среднего общего образования по второму иностранному (немецкому)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  <w:proofErr w:type="gramEnd"/>
    </w:p>
    <w:p w:rsidR="009A709E" w:rsidRDefault="009A709E" w:rsidP="009A709E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Fonts w:ascii="Times New Roman" w:eastAsia="SchoolBookSanPin" w:hAnsi="Times New Roman"/>
          <w:color w:val="000000"/>
          <w:sz w:val="28"/>
          <w:szCs w:val="28"/>
        </w:rPr>
        <w:t xml:space="preserve">В результате изучения немецкого языка на уровне среднего общего образования </w:t>
      </w:r>
      <w:proofErr w:type="gramStart"/>
      <w:r>
        <w:rPr>
          <w:rFonts w:ascii="Times New Roman" w:eastAsia="SchoolBookSanPi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SchoolBookSanPin" w:hAnsi="Times New Roman"/>
          <w:color w:val="000000"/>
          <w:sz w:val="28"/>
          <w:szCs w:val="28"/>
        </w:rPr>
        <w:t xml:space="preserve"> обучающегося будут сформированы следующие личностные </w:t>
      </w:r>
      <w:r>
        <w:rPr>
          <w:rFonts w:ascii="Times New Roman" w:eastAsia="SchoolBookSanPin" w:hAnsi="Times New Roman"/>
          <w:color w:val="000000"/>
          <w:sz w:val="28"/>
          <w:szCs w:val="28"/>
        </w:rPr>
        <w:lastRenderedPageBreak/>
        <w:t xml:space="preserve">результаты: 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гражданского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патриотического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страны/стран, говорящих на немецком языке; достижениям России и страны/стран изучаемого языка в науке, искусстве, спорте, технологиях, труде;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духовно-нравственного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нравственного сознания, этического поведения;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осознание личного вклада в построение устойчивого будущего;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эстетического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физического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второго иностранного (немецкого) языка;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жизни, в том числе с использованием изучаемого второго иностранного (немецкого) языка;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деятельности экологической направленности;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ценности научного познания: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(немецкого) языка.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процессе достижения личностных результатов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программы по немецкому языку среднего общего образования по второму иностранному (немецкому)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совершенствуется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самосознания</w:t>
      </w:r>
      <w:r>
        <w:rPr>
          <w:rFonts w:ascii="Times New Roman" w:hAnsi="Times New Roman" w:cs="Times New Roman"/>
          <w:sz w:val="28"/>
          <w:szCs w:val="28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саморегулирования</w:t>
      </w:r>
      <w:r>
        <w:rPr>
          <w:rFonts w:ascii="Times New Roman" w:hAnsi="Times New Roman" w:cs="Times New Roman"/>
          <w:sz w:val="28"/>
          <w:szCs w:val="28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внутренней мотивации</w:t>
      </w:r>
      <w:r>
        <w:rPr>
          <w:rFonts w:ascii="Times New Roman" w:hAnsi="Times New Roman" w:cs="Times New Roman"/>
          <w:sz w:val="28"/>
          <w:szCs w:val="28"/>
        </w:rPr>
        <w:t xml:space="preserve">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социальных навыков</w:t>
      </w:r>
      <w:r>
        <w:rPr>
          <w:rFonts w:ascii="Times New Roman" w:hAnsi="Times New Roman" w:cs="Times New Roman"/>
          <w:sz w:val="28"/>
          <w:szCs w:val="28"/>
        </w:rPr>
        <w:t>, включающих способность выстраивать отношения с другими людьми, в том числе с представителями страны/стран второго иностранного (немецкого) языка, заботиться, проявлять интерес и разрешать конфликты.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существенный признак или основания для сравнения,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и обобщения языковых единиц и языковых явлений немецкого языка;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закономерности в языковых явлениях немецкого языка;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проблем;</w:t>
      </w:r>
    </w:p>
    <w:p w:rsidR="009A709E" w:rsidRDefault="009A709E" w:rsidP="009A7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навыками учебно-исследовательской и проектной деятельности с использованием немецкого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научной лингвистической терминологией и ключевыми понятиями;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интегрировать знания из разных предметных областей;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9A709E" w:rsidRDefault="009A709E" w:rsidP="009A7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У обучающегося будут </w:t>
      </w:r>
      <w:r>
        <w:rPr>
          <w:rFonts w:ascii="Times New Roman" w:hAnsi="Times New Roman"/>
          <w:sz w:val="28"/>
          <w:szCs w:val="28"/>
        </w:rPr>
        <w:t>сформированы умения</w:t>
      </w:r>
      <w:r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работать с информацией как часть познавательных универсальных учебных действий: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достоверность информации, её соответствие морально-этическим нормам;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9A709E" w:rsidRDefault="009A709E" w:rsidP="009A7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fficinaSansBoldITC" w:hAnsi="Times New Roman"/>
          <w:sz w:val="28"/>
          <w:szCs w:val="28"/>
        </w:rPr>
        <w:lastRenderedPageBreak/>
        <w:t> </w:t>
      </w:r>
      <w:r>
        <w:rPr>
          <w:rFonts w:ascii="Times New Roman" w:eastAsia="SchoolBookSanPin" w:hAnsi="Times New Roman"/>
          <w:sz w:val="28"/>
          <w:szCs w:val="28"/>
        </w:rPr>
        <w:t xml:space="preserve">У обучающегося будут </w:t>
      </w:r>
      <w:r>
        <w:rPr>
          <w:rFonts w:ascii="Times New Roman" w:hAnsi="Times New Roman"/>
          <w:sz w:val="28"/>
          <w:szCs w:val="28"/>
        </w:rPr>
        <w:t>сформированы умения</w:t>
      </w:r>
      <w:r>
        <w:rPr>
          <w:rFonts w:ascii="Times New Roman" w:eastAsia="SchoolBookSanPin" w:hAnsi="Times New Roman"/>
          <w:sz w:val="28"/>
          <w:szCs w:val="28"/>
        </w:rPr>
        <w:t xml:space="preserve"> общения как часть </w:t>
      </w:r>
      <w:r>
        <w:rPr>
          <w:rFonts w:ascii="Times New Roman" w:eastAsia="SchoolBookSanPin" w:hAnsi="Times New Roman"/>
          <w:bCs/>
          <w:sz w:val="28"/>
          <w:szCs w:val="28"/>
        </w:rPr>
        <w:t>коммуникативных универсальных учебных действий</w:t>
      </w:r>
      <w:r>
        <w:rPr>
          <w:rFonts w:ascii="Times New Roman" w:eastAsia="SchoolBookSanPin" w:hAnsi="Times New Roman"/>
          <w:sz w:val="28"/>
          <w:szCs w:val="28"/>
        </w:rPr>
        <w:t>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коммуникации во всех сферах жизни;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различными способами общения и взаимодействия, в том числе на втором иностранном (немецком) языке; аргументированно вести диалог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уметь смягчать конфликтные ситуации;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9A709E" w:rsidRDefault="009A709E" w:rsidP="009A709E">
      <w:pPr>
        <w:pStyle w:val="a3"/>
        <w:spacing w:line="360" w:lineRule="auto"/>
        <w:ind w:firstLine="709"/>
        <w:rPr>
          <w:rStyle w:val="a4"/>
          <w:b w:val="0"/>
          <w:bCs w:val="0"/>
        </w:rPr>
      </w:pPr>
      <w:r>
        <w:rPr>
          <w:rFonts w:ascii="Times New Roman" w:eastAsia="OfficinaSansBoldITC" w:hAnsi="Times New Roman"/>
          <w:sz w:val="28"/>
          <w:szCs w:val="28"/>
        </w:rPr>
        <w:t> </w:t>
      </w:r>
      <w:r>
        <w:rPr>
          <w:rFonts w:ascii="Times New Roman" w:eastAsia="SchoolBookSanPin" w:hAnsi="Times New Roman"/>
          <w:sz w:val="28"/>
          <w:szCs w:val="28"/>
        </w:rPr>
        <w:t xml:space="preserve">У обучающегося будут </w:t>
      </w:r>
      <w:r>
        <w:rPr>
          <w:rFonts w:ascii="Times New Roman" w:hAnsi="Times New Roman"/>
          <w:sz w:val="28"/>
          <w:szCs w:val="28"/>
        </w:rPr>
        <w:t>сформированы умения</w:t>
      </w:r>
      <w:r>
        <w:rPr>
          <w:rFonts w:ascii="Times New Roman" w:eastAsia="SchoolBookSanPin" w:hAnsi="Times New Roman"/>
          <w:sz w:val="28"/>
          <w:szCs w:val="28"/>
        </w:rPr>
        <w:t xml:space="preserve"> совместной деятельности: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9A709E" w:rsidRDefault="009A709E" w:rsidP="009A709E">
      <w:pPr>
        <w:pStyle w:val="h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универсальными регулятивными действиями: </w:t>
      </w:r>
    </w:p>
    <w:p w:rsidR="009A709E" w:rsidRDefault="009A709E" w:rsidP="009A709E">
      <w:pPr>
        <w:pStyle w:val="a3"/>
        <w:spacing w:line="360" w:lineRule="auto"/>
        <w:ind w:firstLine="709"/>
        <w:rPr>
          <w:rStyle w:val="a5"/>
          <w:rFonts w:eastAsia="Calibri"/>
          <w:i w:val="0"/>
          <w:iCs w:val="0"/>
        </w:rPr>
      </w:pPr>
      <w:r>
        <w:rPr>
          <w:rFonts w:ascii="Times New Roman" w:eastAsia="OfficinaSansBoldITC" w:hAnsi="Times New Roman"/>
          <w:sz w:val="28"/>
          <w:szCs w:val="28"/>
        </w:rPr>
        <w:t> </w:t>
      </w:r>
      <w:r>
        <w:rPr>
          <w:rFonts w:ascii="Times New Roman" w:eastAsia="SchoolBookSanPin" w:hAnsi="Times New Roman"/>
          <w:sz w:val="28"/>
          <w:szCs w:val="28"/>
        </w:rPr>
        <w:t xml:space="preserve">У обучающегося будут </w:t>
      </w:r>
      <w:r>
        <w:rPr>
          <w:rFonts w:ascii="Times New Roman" w:hAnsi="Times New Roman"/>
          <w:sz w:val="28"/>
          <w:szCs w:val="28"/>
        </w:rPr>
        <w:t>сформированы умения</w:t>
      </w:r>
      <w:r>
        <w:rPr>
          <w:rFonts w:ascii="Times New Roman" w:eastAsia="SchoolBookSanPin" w:hAnsi="Times New Roman"/>
          <w:sz w:val="28"/>
          <w:szCs w:val="28"/>
        </w:rPr>
        <w:t xml:space="preserve"> самоорганизации как часть </w:t>
      </w:r>
      <w:r>
        <w:rPr>
          <w:rFonts w:ascii="Times New Roman" w:eastAsia="SchoolBookSanPin" w:hAnsi="Times New Roman"/>
          <w:bCs/>
          <w:sz w:val="28"/>
          <w:szCs w:val="28"/>
        </w:rPr>
        <w:t>регулятивных универсальных учебных действий</w:t>
      </w:r>
      <w:r>
        <w:rPr>
          <w:rFonts w:ascii="Times New Roman" w:eastAsia="SchoolBookSanPin" w:hAnsi="Times New Roman"/>
          <w:sz w:val="28"/>
          <w:szCs w:val="28"/>
        </w:rPr>
        <w:t>:</w:t>
      </w:r>
    </w:p>
    <w:p w:rsidR="009A709E" w:rsidRDefault="009A709E" w:rsidP="009A709E">
      <w:pPr>
        <w:pStyle w:val="body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жизненных ситуациях;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A709E" w:rsidRDefault="009A709E" w:rsidP="009A7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fficinaSansBoldITC" w:hAnsi="Times New Roman"/>
          <w:sz w:val="28"/>
          <w:szCs w:val="28"/>
        </w:rPr>
        <w:t> </w:t>
      </w:r>
      <w:r>
        <w:rPr>
          <w:rFonts w:ascii="Times New Roman" w:eastAsia="SchoolBookSanPin" w:hAnsi="Times New Roman"/>
          <w:sz w:val="28"/>
          <w:szCs w:val="28"/>
        </w:rPr>
        <w:t xml:space="preserve">У обучающегося будут </w:t>
      </w:r>
      <w:r>
        <w:rPr>
          <w:rFonts w:ascii="Times New Roman" w:hAnsi="Times New Roman"/>
          <w:sz w:val="28"/>
          <w:szCs w:val="28"/>
        </w:rPr>
        <w:t>сформированы умения</w:t>
      </w:r>
      <w:r>
        <w:rPr>
          <w:rFonts w:ascii="Times New Roman" w:eastAsia="SchoolBookSanPin" w:hAnsi="Times New Roman"/>
          <w:sz w:val="28"/>
          <w:szCs w:val="28"/>
        </w:rPr>
        <w:t xml:space="preserve"> самоконтроля, принятия себя и других как часть </w:t>
      </w:r>
      <w:r>
        <w:rPr>
          <w:rFonts w:ascii="Times New Roman" w:eastAsia="SchoolBookSanPin" w:hAnsi="Times New Roman"/>
          <w:bCs/>
          <w:sz w:val="28"/>
          <w:szCs w:val="28"/>
        </w:rPr>
        <w:t>регулятивных универсальных учебных действий</w:t>
      </w:r>
      <w:r>
        <w:rPr>
          <w:rFonts w:ascii="Times New Roman" w:eastAsia="SchoolBookSanPin" w:hAnsi="Times New Roman"/>
          <w:sz w:val="28"/>
          <w:szCs w:val="28"/>
        </w:rPr>
        <w:t>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оценку новым ситуациям;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соответствие создаваемого устного/письменного текста на немецком языке выполняемой коммуникативной задаче; вносить коррективы в созданный речевой проду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необходимости;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риски и своевременно принимать решения по их снижению;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9A709E" w:rsidRDefault="009A709E" w:rsidP="009A709E">
      <w:pPr>
        <w:pStyle w:val="h5"/>
        <w:spacing w:line="360" w:lineRule="auto"/>
        <w:ind w:firstLine="709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принимать себя и других: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ошибку;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9A709E" w:rsidRDefault="009A709E" w:rsidP="009A70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учебному «Второй иностранный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(немецкий) язык (базовый)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A709E" w:rsidRDefault="009A709E" w:rsidP="009A709E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OfficinaSansBoldITC" w:hAnsi="Times New Roman"/>
          <w:b w:val="0"/>
          <w:sz w:val="28"/>
          <w:szCs w:val="28"/>
        </w:rPr>
        <w:t>К</w:t>
      </w:r>
      <w:r>
        <w:rPr>
          <w:rFonts w:ascii="Times New Roman" w:eastAsia="SchoolBookSanPin" w:hAnsi="Times New Roman"/>
          <w:b w:val="0"/>
          <w:sz w:val="28"/>
          <w:szCs w:val="28"/>
        </w:rPr>
        <w:t xml:space="preserve"> концу обучения в </w:t>
      </w:r>
      <w:r>
        <w:rPr>
          <w:rFonts w:ascii="Times New Roman" w:eastAsia="SchoolBookSanPin" w:hAnsi="Times New Roman"/>
          <w:b w:val="0"/>
          <w:bCs w:val="0"/>
          <w:sz w:val="28"/>
          <w:szCs w:val="28"/>
        </w:rPr>
        <w:t xml:space="preserve">10 классе </w:t>
      </w:r>
      <w:proofErr w:type="gramStart"/>
      <w:r>
        <w:rPr>
          <w:rFonts w:ascii="Times New Roman" w:eastAsia="SchoolBookSanPin" w:hAnsi="Times New Roman"/>
          <w:b w:val="0"/>
          <w:sz w:val="28"/>
          <w:szCs w:val="28"/>
        </w:rPr>
        <w:t>обучающийся</w:t>
      </w:r>
      <w:proofErr w:type="gramEnd"/>
      <w:r>
        <w:rPr>
          <w:rFonts w:ascii="Times New Roman" w:eastAsia="SchoolBookSanPin" w:hAnsi="Times New Roman"/>
          <w:b w:val="0"/>
          <w:sz w:val="28"/>
          <w:szCs w:val="28"/>
        </w:rPr>
        <w:t xml:space="preserve"> получит следующие п</w:t>
      </w:r>
      <w:r>
        <w:rPr>
          <w:rFonts w:ascii="Times New Roman" w:eastAsia="OfficinaSansBoldITC" w:hAnsi="Times New Roman"/>
          <w:b w:val="0"/>
          <w:sz w:val="28"/>
          <w:szCs w:val="28"/>
        </w:rPr>
        <w:t>редметные результаты по отдельным темам программы по немецкому языку</w:t>
      </w:r>
      <w:r>
        <w:rPr>
          <w:rFonts w:ascii="Times New Roman" w:eastAsia="SchoolBookSanPin" w:hAnsi="Times New Roman"/>
          <w:b w:val="0"/>
          <w:sz w:val="28"/>
          <w:szCs w:val="28"/>
        </w:rPr>
        <w:t>:</w:t>
      </w:r>
    </w:p>
    <w:p w:rsidR="009A709E" w:rsidRDefault="009A709E" w:rsidP="009A7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Владеть основными видами речевой деятельности: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говорение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7 реплик со стороны каждого собеседника);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pacing w:val="2"/>
          <w:sz w:val="28"/>
          <w:szCs w:val="28"/>
        </w:rPr>
        <w:t>создавать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устные связные монологические высказывания (описание/характеристика, повествование/сообщение, рассуждение) с вербальными и/или зрительными опорами или без опор в рамках отобранного тематического содержания речи; </w:t>
      </w:r>
      <w:r>
        <w:rPr>
          <w:rStyle w:val="Italic"/>
          <w:rFonts w:ascii="Times New Roman" w:hAnsi="Times New Roman" w:cs="Times New Roman"/>
          <w:i w:val="0"/>
          <w:spacing w:val="2"/>
          <w:sz w:val="28"/>
          <w:szCs w:val="28"/>
        </w:rPr>
        <w:t>излагать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основное содержание прочитанного/прослушанного текста с выражением своего отношения (объём монологического высказывания – 11–12 фраз; </w:t>
      </w:r>
      <w:r>
        <w:rPr>
          <w:rStyle w:val="Italic"/>
          <w:rFonts w:ascii="Times New Roman" w:hAnsi="Times New Roman" w:cs="Times New Roman"/>
          <w:i w:val="0"/>
          <w:spacing w:val="2"/>
          <w:sz w:val="28"/>
          <w:szCs w:val="28"/>
        </w:rPr>
        <w:t>устноизлагать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 выполненной проектной работы (объём – 11–12 фраз);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аудирование: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воспринимать</w:t>
      </w:r>
      <w:proofErr w:type="spell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 на слух и понимать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 минут;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lastRenderedPageBreak/>
        <w:t>смысловое чтение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ч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итать про себя и понимать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аутентичные тексты разного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400–600 слов;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читать про себя иустанавливать </w:t>
      </w:r>
      <w:r>
        <w:rPr>
          <w:rFonts w:ascii="Times New Roman" w:hAnsi="Times New Roman" w:cs="Times New Roman"/>
          <w:sz w:val="28"/>
          <w:szCs w:val="28"/>
        </w:rPr>
        <w:t>причинно-следственную взаимосвязь изложенных в тексте фактов и событий;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 читать про </w:t>
      </w:r>
      <w:proofErr w:type="spellStart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 (таблицы, диаграммы, графики и так далее) и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в них информацию;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письменная речь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з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аполнять</w:t>
      </w:r>
      <w:r>
        <w:rPr>
          <w:rFonts w:ascii="Times New Roman" w:hAnsi="Times New Roman" w:cs="Times New Roman"/>
          <w:sz w:val="28"/>
          <w:szCs w:val="28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писать</w:t>
      </w:r>
      <w:r>
        <w:rPr>
          <w:rFonts w:ascii="Times New Roman" w:hAnsi="Times New Roman" w:cs="Times New Roman"/>
          <w:sz w:val="28"/>
          <w:szCs w:val="28"/>
        </w:rPr>
        <w:t xml:space="preserve"> резюме (CV) с сообщением основных сведений о себе в соответствии с нормами, принятыми в стране/странах изучаемого языка;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z w:val="28"/>
          <w:szCs w:val="28"/>
        </w:rPr>
        <w:t>электронное сообщение личного характера, соблюдая речевой этикет, принятый в стране/странах изучаемого языка (объём сообщения – до 120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оздавать</w:t>
      </w:r>
      <w:r>
        <w:rPr>
          <w:rFonts w:ascii="Times New Roman" w:hAnsi="Times New Roman" w:cs="Times New Roman"/>
          <w:sz w:val="28"/>
          <w:szCs w:val="28"/>
        </w:rPr>
        <w:t xml:space="preserve"> письменные высказывания с использованием образца, плана, картинок, таблиц, графиков, диаграмм, прочитанного/прослушанного текста (объём высказывания – до 140 слов;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заполнять </w:t>
      </w:r>
      <w:r>
        <w:rPr>
          <w:rFonts w:ascii="Times New Roman" w:hAnsi="Times New Roman" w:cs="Times New Roman"/>
          <w:sz w:val="28"/>
          <w:szCs w:val="28"/>
        </w:rPr>
        <w:t xml:space="preserve">таблицу, кратко фиксируя содержание прочитанного/прослушанного текста или дополняя информацию в таблице;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письменно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выполненной проектной работы (объём – до 140 слов); </w:t>
      </w:r>
    </w:p>
    <w:p w:rsidR="009A709E" w:rsidRDefault="009A709E" w:rsidP="003706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Владеть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фонетическими</w:t>
      </w:r>
      <w:r>
        <w:rPr>
          <w:rFonts w:ascii="Times New Roman" w:hAnsi="Times New Roman" w:cs="Times New Roman"/>
          <w:sz w:val="28"/>
          <w:szCs w:val="28"/>
        </w:rPr>
        <w:t xml:space="preserve"> навыками: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различать на слух</w:t>
      </w:r>
      <w:r>
        <w:rPr>
          <w:rFonts w:ascii="Times New Roman" w:hAnsi="Times New Roman" w:cs="Times New Roman"/>
          <w:sz w:val="28"/>
          <w:szCs w:val="28"/>
        </w:rPr>
        <w:t xml:space="preserve">, без ошибок, ведущих к сбою коммуникации,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правило отсутствия фразового ударения на служебных словах;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выразительно читать вслух</w:t>
      </w:r>
      <w:r>
        <w:rPr>
          <w:rFonts w:ascii="Times New Roman" w:hAnsi="Times New Roman" w:cs="Times New Roman"/>
          <w:sz w:val="28"/>
          <w:szCs w:val="28"/>
        </w:rP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lastRenderedPageBreak/>
        <w:t>владеть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орфографическими навыками</w:t>
      </w:r>
      <w:r>
        <w:rPr>
          <w:rFonts w:ascii="Times New Roman" w:hAnsi="Times New Roman" w:cs="Times New Roman"/>
          <w:sz w:val="28"/>
          <w:szCs w:val="28"/>
        </w:rPr>
        <w:t>: правильно писать изученные слова;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владеть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пунктуационными навыками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запятую при перечислении и обращении; точку, вопросительный и восклицательный знаки; не ставить точку после заголовка; пунктуационно правильно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прямую речь; пунктуационно правильно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сообщение личного характера;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Style w:val="a5"/>
          <w:rFonts w:ascii="Times New Roman" w:hAnsi="Times New Roman"/>
          <w:i w:val="0"/>
          <w:spacing w:val="-1"/>
          <w:sz w:val="28"/>
          <w:szCs w:val="28"/>
        </w:rPr>
        <w:t>аспознавать</w:t>
      </w:r>
      <w:r>
        <w:rPr>
          <w:rFonts w:ascii="Times New Roman" w:hAnsi="Times New Roman"/>
          <w:sz w:val="28"/>
          <w:szCs w:val="28"/>
        </w:rPr>
        <w:t xml:space="preserve">в устной речи и письменном тексте </w:t>
      </w:r>
      <w:r>
        <w:rPr>
          <w:rFonts w:ascii="Times New Roman" w:hAnsi="Times New Roman" w:cs="Times New Roman"/>
          <w:sz w:val="28"/>
          <w:szCs w:val="28"/>
        </w:rPr>
        <w:t xml:space="preserve">1300 лексических единиц (слов, фразовых глаголов, словосочетаний, речевых клише, средств логической связи) и правильно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не менее 1100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chen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keit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heit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schaft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>; имена прилагательные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lich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isch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имена существительные, имена прилагательные и наречия при помощи префикса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-;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числительные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zehn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zig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ßig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derWintersport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dasKlassenzimmer</w:t>
      </w:r>
      <w:proofErr w:type="spellEnd"/>
      <w:r>
        <w:rPr>
          <w:rFonts w:ascii="Times New Roman" w:hAnsi="Times New Roman" w:cs="Times New Roman"/>
          <w:sz w:val="28"/>
          <w:szCs w:val="28"/>
        </w:rPr>
        <w:t>); 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derSchreibtisch</w:t>
      </w:r>
      <w:proofErr w:type="spellEnd"/>
      <w:r>
        <w:rPr>
          <w:rFonts w:ascii="Times New Roman" w:hAnsi="Times New Roman" w:cs="Times New Roman"/>
          <w:sz w:val="28"/>
          <w:szCs w:val="28"/>
        </w:rPr>
        <w:t>); сложные существительные путём соединения основы прилагательного и основы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dieKleinstadt</w:t>
      </w:r>
      <w:proofErr w:type="spellEnd"/>
      <w:r>
        <w:rPr>
          <w:rFonts w:ascii="Times New Roman" w:hAnsi="Times New Roman" w:cs="Times New Roman"/>
          <w:sz w:val="28"/>
          <w:szCs w:val="28"/>
        </w:rPr>
        <w:t>); сложные прилагательные путём соединения основ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dunkelblau</w:t>
      </w:r>
      <w:proofErr w:type="spellEnd"/>
      <w:r>
        <w:rPr>
          <w:rFonts w:ascii="Times New Roman" w:hAnsi="Times New Roman" w:cs="Times New Roman"/>
          <w:sz w:val="28"/>
          <w:szCs w:val="28"/>
        </w:rPr>
        <w:t>); с использованием конверсии (образование имён существительных от неопределённой формы глаголов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dasLesen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имён существительных от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grün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dasGrün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dieKälte</w:t>
      </w:r>
      <w:proofErr w:type="spellEnd"/>
      <w:r>
        <w:rPr>
          <w:rFonts w:ascii="Times New Roman" w:hAnsi="Times New Roman" w:cs="Times New Roman"/>
          <w:sz w:val="28"/>
          <w:szCs w:val="28"/>
        </w:rPr>
        <w:t>);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derAnfang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существительных от основы глагола с изменением корневой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derSprung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pacing w:val="1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устной и письменной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изученные многозначные лексические единицы, синонимы, антонимы, интернациональные слова; сокращения и аббревиатуры;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pacing w:val="-1"/>
          <w:sz w:val="28"/>
          <w:szCs w:val="28"/>
        </w:rPr>
        <w:t>4.</w:t>
      </w:r>
      <w:r>
        <w:rPr>
          <w:rStyle w:val="a5"/>
          <w:rFonts w:ascii="Times New Roman" w:hAnsi="Times New Roman"/>
          <w:i w:val="0"/>
          <w:sz w:val="28"/>
          <w:szCs w:val="28"/>
        </w:rPr>
        <w:t>Знать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 понимать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структуры простых и сложных предложений и различных коммуникативных типов предложений немецкого языка;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и употреблять в устной и письменной речи: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конструкцией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Esgibt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с модальными глаголами;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инфинитивным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глаголами, требующими употребления после себя частицы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инфинитива;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sondernauch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наречиями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другие; причины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условия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времени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цели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damit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определительные – с относительными местоимениями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использования сослагательного наклонения;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zuerst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побудительные предложения в утвердительной и отрицательной форме во 2-м л. ед. ч. и мн. ч. и в вежливой форме;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согласовании времён);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Style w:val="Italic"/>
          <w:i w:val="0"/>
          <w:spacing w:val="3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; сочетание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würde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для выражения вежливой просьбы, желания, в придаточных предложениях условия c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9A709E" w:rsidRPr="001B2843" w:rsidRDefault="009A709E" w:rsidP="009A709E">
      <w:pPr>
        <w:pStyle w:val="list-bullet"/>
        <w:spacing w:line="360" w:lineRule="auto"/>
        <w:ind w:left="0" w:firstLine="709"/>
        <w:contextualSpacing/>
        <w:rPr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модальныеглаголы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(mögen, wollen, können, müssen, dürfen, sollen)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Präsens, Präteritum;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распространённые глаголы с управлением и местоименные наречия;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определённый, неопределённый и нулевой артикли;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числе, образованные по правилу, и исключения;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 в именительном, родительном, дательном и винительном падежах;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прилагательных;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jener</w:t>
      </w:r>
      <w:proofErr w:type="spellEnd"/>
      <w:r>
        <w:rPr>
          <w:rFonts w:ascii="Times New Roman" w:hAnsi="Times New Roman" w:cs="Times New Roman"/>
          <w:sz w:val="28"/>
          <w:szCs w:val="28"/>
        </w:rPr>
        <w:t>); вопросительные, неопределённые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jemand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отрицательное местоимение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Pr="001B2843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отрицания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kein, nicht, nichts, </w:t>
      </w:r>
      <w:r>
        <w:rPr>
          <w:rFonts w:ascii="Times New Roman" w:hAnsi="Times New Roman" w:cs="Times New Roman"/>
          <w:sz w:val="28"/>
          <w:szCs w:val="28"/>
        </w:rPr>
        <w:t>частица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doch;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количественные и порядковые числительные, числительные для обозначения дат и больших чисел;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места, направления, времени, предлоги с дательным, винительным падежом и двойным управлением;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5. Вл</w:t>
      </w:r>
      <w:r>
        <w:rPr>
          <w:rFonts w:ascii="Times New Roman" w:hAnsi="Times New Roman"/>
          <w:sz w:val="28"/>
          <w:szCs w:val="28"/>
        </w:rPr>
        <w:t xml:space="preserve">адеть 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социокультурными знаниями и умениями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 xml:space="preserve"> речевые различия в ситуациях официального и неофициального общения в рамках тематического содержания речи и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лексико-грамматические средства с учётом этих различий;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знать/понимать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(система образования, страницы истории, основные праздники, этикетные особенности общения и так далее)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меть базовые знания</w:t>
      </w:r>
      <w:r>
        <w:rPr>
          <w:rFonts w:ascii="Times New Roman" w:hAnsi="Times New Roman" w:cs="Times New Roman"/>
          <w:sz w:val="28"/>
          <w:szCs w:val="28"/>
        </w:rPr>
        <w:t xml:space="preserve"> о социокультурном портрете и культурном наследии родной страны и страны/стран изучаемого языка;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родную страну и её культуру на иностранном языке;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проявлять уважение</w:t>
      </w:r>
      <w:r>
        <w:rPr>
          <w:rFonts w:ascii="Times New Roman" w:hAnsi="Times New Roman" w:cs="Times New Roman"/>
          <w:sz w:val="28"/>
          <w:szCs w:val="28"/>
        </w:rPr>
        <w:t xml:space="preserve"> к иной культуре;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соблюдать нормы</w:t>
      </w:r>
      <w:r>
        <w:rPr>
          <w:rFonts w:ascii="Times New Roman" w:hAnsi="Times New Roman" w:cs="Times New Roman"/>
          <w:sz w:val="28"/>
          <w:szCs w:val="28"/>
        </w:rPr>
        <w:t xml:space="preserve"> вежливости в межкультурном общении;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Владеть </w:t>
      </w:r>
      <w:r>
        <w:rPr>
          <w:rStyle w:val="Bold"/>
          <w:rFonts w:ascii="Times New Roman" w:hAnsi="Times New Roman" w:cs="Times New Roman"/>
          <w:b w:val="0"/>
          <w:spacing w:val="1"/>
          <w:sz w:val="28"/>
          <w:szCs w:val="28"/>
        </w:rPr>
        <w:t>компенсаторными умениями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позволяющими в случае сбоя в коммуникации, а также в условиях дефицита языковых средств </w:t>
      </w:r>
      <w:r>
        <w:rPr>
          <w:rStyle w:val="Italic"/>
          <w:rFonts w:ascii="Times New Roman" w:hAnsi="Times New Roman" w:cs="Times New Roman"/>
          <w:i w:val="0"/>
          <w:spacing w:val="1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– языковую и контекстуальную догадку;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Владеть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метапредметными</w:t>
      </w:r>
      <w:proofErr w:type="spellEnd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умениями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позволяющими совершенствовать учебную деятельность по овладению иностранным языком;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сравнивать, классифицировать, систематизировать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по существенным признакам изученные языковые явления (лексические и грамматические);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иноязычные словари и справочники, в том числе информационно-справочные системы в электронной форме;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учебно-исследовательской, проектной деятельности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с использованием материалов на немецком языке и применением 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информационной безопасности в ситуациях повседневной жизни и при работе в Интернете. </w:t>
      </w:r>
    </w:p>
    <w:p w:rsidR="009A709E" w:rsidRDefault="009A709E" w:rsidP="009A70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концу обучения в 11 классе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получит следующие предметные результаты по отдельным темам программы по немецкому языку: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Владеть основными видами речевой деятельности: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говорение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разные виды диалога (диалог этикетного характера, диалог – побуждение к действию, диалог-расспрос, диалог – обмен мнениями; комбинированный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7 реплик со стороны каждого собеседника);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создаватьустные связные монологические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устноизлагать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выполненной проектной работы (объём – 14–15 фраз);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аудирование: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воспринимать</w:t>
      </w:r>
      <w:proofErr w:type="spell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 на слух и понимать</w:t>
      </w:r>
      <w:r>
        <w:rPr>
          <w:rFonts w:ascii="Times New Roman" w:hAnsi="Times New Roman" w:cs="Times New Roman"/>
          <w:sz w:val="28"/>
          <w:szCs w:val="28"/>
        </w:rPr>
        <w:t xml:space="preserve">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2,5 минуты);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смысловое чтение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ч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итать про себя и понимать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читать про </w:t>
      </w:r>
      <w:proofErr w:type="spellStart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 (таблицы, диаграммы, графики)</w:t>
      </w:r>
      <w:r w:rsidR="007C27B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и понимать представленную в них информацию;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письменная речь</w:t>
      </w:r>
      <w:proofErr w:type="gramStart"/>
      <w:r>
        <w:rPr>
          <w:rStyle w:val="Bold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з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аполнять</w:t>
      </w:r>
      <w:r>
        <w:rPr>
          <w:rFonts w:ascii="Times New Roman" w:hAnsi="Times New Roman" w:cs="Times New Roman"/>
          <w:sz w:val="28"/>
          <w:szCs w:val="28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писать</w:t>
      </w:r>
      <w:r>
        <w:rPr>
          <w:rFonts w:ascii="Times New Roman" w:hAnsi="Times New Roman" w:cs="Times New Roman"/>
          <w:sz w:val="28"/>
          <w:szCs w:val="28"/>
        </w:rPr>
        <w:t xml:space="preserve"> резюме (CV) с сообщением основных сведений о себе в соответствии с нормами, принятыми в стране/странах изучаемого языка;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z w:val="28"/>
          <w:szCs w:val="28"/>
        </w:rPr>
        <w:t>электронное сообщение личного характера, соблюдая речевой этикет, принятый в стране/странах изучаемого языка (объём сообщения – до 140 слов)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оздавать</w:t>
      </w:r>
      <w:r>
        <w:rPr>
          <w:rFonts w:ascii="Times New Roman" w:hAnsi="Times New Roman" w:cs="Times New Roman"/>
          <w:sz w:val="28"/>
          <w:szCs w:val="28"/>
        </w:rPr>
        <w:t xml:space="preserve"> письменные высказывания с использованием образца, плана, картинок, таблиц, диаграмм, прочитанного/прослушанного текста (объём высказывания – до 180 слов);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заполнять </w:t>
      </w:r>
      <w:r>
        <w:rPr>
          <w:rFonts w:ascii="Times New Roman" w:hAnsi="Times New Roman" w:cs="Times New Roman"/>
          <w:sz w:val="28"/>
          <w:szCs w:val="28"/>
        </w:rPr>
        <w:t xml:space="preserve">таблицу, кратко фиксируя содержание прочитанного/прослушанного текста или дополняя информацию в таблице;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письменно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выполненной проектной работы (объём – до 180 слов);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Владеть 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фонетическими навыками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различать на слух</w:t>
      </w:r>
      <w:r>
        <w:rPr>
          <w:rFonts w:ascii="Times New Roman" w:hAnsi="Times New Roman" w:cs="Times New Roman"/>
          <w:sz w:val="28"/>
          <w:szCs w:val="28"/>
        </w:rPr>
        <w:t xml:space="preserve">, без ошибок, ведущих к сбою коммуникации,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правило отсутствия фразового ударения на служебных словах; выразительно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читать вслух</w:t>
      </w:r>
      <w:r>
        <w:rPr>
          <w:rFonts w:ascii="Times New Roman" w:hAnsi="Times New Roman" w:cs="Times New Roman"/>
          <w:sz w:val="28"/>
          <w:szCs w:val="28"/>
        </w:rPr>
        <w:t xml:space="preserve">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орфографическими навыками: правильно писать изученные слова;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пунктуационными навыками: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запятую при перечислении и обращении; точку, вопросительный и восклицательный знаки; не ставить точку после заголовка; пунктуационно правильно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lastRenderedPageBreak/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прямую речь; пунктуационно правильно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сообщение личного характера;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3. </w:t>
      </w:r>
      <w:r>
        <w:rPr>
          <w:rStyle w:val="a5"/>
          <w:rFonts w:ascii="Times New Roman" w:hAnsi="Times New Roman"/>
          <w:i w:val="0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</w:rPr>
        <w:t xml:space="preserve">в устной речи и письменном тексте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1500 лексических единиц (слов, фразовых глаголов, словосочетаний, речевых клише, средств логической связи) и правильно </w:t>
      </w:r>
      <w:r>
        <w:rPr>
          <w:rStyle w:val="Italic"/>
          <w:rFonts w:ascii="Times New Roman" w:hAnsi="Times New Roman" w:cs="Times New Roman"/>
          <w:i w:val="0"/>
          <w:spacing w:val="-1"/>
          <w:sz w:val="28"/>
          <w:szCs w:val="28"/>
        </w:rPr>
        <w:t>употреблять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chen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keit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heit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schaft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ik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>; имена прилагательные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lich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isch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имена существительные, имена прилагательные и наречия при помощи префикса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-;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числительные при помощи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zehn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zig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ßig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derWintersport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dasKlassenzimmer</w:t>
      </w:r>
      <w:proofErr w:type="spellEnd"/>
      <w:r>
        <w:rPr>
          <w:rFonts w:ascii="Times New Roman" w:hAnsi="Times New Roman" w:cs="Times New Roman"/>
          <w:sz w:val="28"/>
          <w:szCs w:val="28"/>
        </w:rPr>
        <w:t>); 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derSchreibtisch</w:t>
      </w:r>
      <w:proofErr w:type="spellEnd"/>
      <w:r>
        <w:rPr>
          <w:rFonts w:ascii="Times New Roman" w:hAnsi="Times New Roman" w:cs="Times New Roman"/>
          <w:sz w:val="28"/>
          <w:szCs w:val="28"/>
        </w:rPr>
        <w:t>); сложные существительные путём соединения основы прилагательного и основы существительного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dieKleinstadt</w:t>
      </w:r>
      <w:proofErr w:type="spellEnd"/>
      <w:r>
        <w:rPr>
          <w:rFonts w:ascii="Times New Roman" w:hAnsi="Times New Roman" w:cs="Times New Roman"/>
          <w:sz w:val="28"/>
          <w:szCs w:val="28"/>
        </w:rPr>
        <w:t>); сложные прилагательные путём соединения основ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dunkelblau</w:t>
      </w:r>
      <w:proofErr w:type="spellEnd"/>
      <w:r>
        <w:rPr>
          <w:rFonts w:ascii="Times New Roman" w:hAnsi="Times New Roman" w:cs="Times New Roman"/>
          <w:sz w:val="28"/>
          <w:szCs w:val="28"/>
        </w:rPr>
        <w:t>); 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dasLesen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имён существительных от прилагательных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grün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dasGrün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dieKälte</w:t>
      </w:r>
      <w:proofErr w:type="spellEnd"/>
      <w:r>
        <w:rPr>
          <w:rFonts w:ascii="Times New Roman" w:hAnsi="Times New Roman" w:cs="Times New Roman"/>
          <w:sz w:val="28"/>
          <w:szCs w:val="28"/>
        </w:rPr>
        <w:t>);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derAnfang</w:t>
      </w:r>
      <w:proofErr w:type="spellEnd"/>
      <w:r>
        <w:rPr>
          <w:rFonts w:ascii="Times New Roman" w:hAnsi="Times New Roman" w:cs="Times New Roman"/>
          <w:sz w:val="28"/>
          <w:szCs w:val="28"/>
        </w:rPr>
        <w:t>);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derSprung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pacing w:val="1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устной и письменной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изученные многозначные лексические единицы, синонимы, антонимы, интернациональные слова; сокращения и аббревиатуры;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связи для обеспечения целостности и логичности устного/письменного высказывания;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4. Знать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 понимать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структуры простых и сложных предложений и различных коммуникативных типов предложений немецкого языка;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и употреблять в устной и письменной речи: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конструкцией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Esgibt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с модальными глаголами;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инфинитивным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 глаголами, требующими употребления после себя частицы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инфинитива;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nichtnur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sondernauch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наречиями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другие; причины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условия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времени – с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цели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damit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определительные – с относительными местоимениями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уступки –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obwohl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использования сослагательного наклонения;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zuerst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побудительные предложения в утвердительной и отрицательной форме во 2-м лице единственном числе и множественном числе и в вежливой форме;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(слабые и сильные, с отделяемыми и неотделяемыми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согласовании времён);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Style w:val="Italic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mögen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сочетания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würde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выражения вежливой просьбы, желания, в придаточных предложениях условия c </w:t>
      </w: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Pr="001B2843" w:rsidRDefault="009A709E" w:rsidP="009A709E">
      <w:pPr>
        <w:pStyle w:val="list-bullet"/>
        <w:spacing w:line="360" w:lineRule="auto"/>
        <w:ind w:left="0" w:firstLine="709"/>
        <w:contextualSpacing/>
        <w:rPr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модальныеглаголы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(mögen, wollen, können, müssen, dürfen, sollen)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Präsens, Präteritum;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распространённые глаголы с управлением и местоименные наречия;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определённый, неопределённый и нулевой артикли;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числе, образованные по правилу, и исключения;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 в именительном, родительном, дательном и винительном падежах;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прилагательных;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jener</w:t>
      </w:r>
      <w:proofErr w:type="spellEnd"/>
      <w:r>
        <w:rPr>
          <w:rFonts w:ascii="Times New Roman" w:hAnsi="Times New Roman" w:cs="Times New Roman"/>
          <w:sz w:val="28"/>
          <w:szCs w:val="28"/>
        </w:rPr>
        <w:t>); вопросительные, неопределённые местоимения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jemand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отрицательное местоимение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709E" w:rsidRPr="001B2843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отрицания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kein, nicht, nichts, </w:t>
      </w:r>
      <w:r>
        <w:rPr>
          <w:rFonts w:ascii="Times New Roman" w:hAnsi="Times New Roman" w:cs="Times New Roman"/>
          <w:sz w:val="28"/>
          <w:szCs w:val="28"/>
        </w:rPr>
        <w:t>частица</w:t>
      </w:r>
      <w:r w:rsidRPr="001B2843">
        <w:rPr>
          <w:rFonts w:ascii="Times New Roman" w:hAnsi="Times New Roman" w:cs="Times New Roman"/>
          <w:sz w:val="28"/>
          <w:szCs w:val="28"/>
          <w:lang w:val="de-DE"/>
        </w:rPr>
        <w:t xml:space="preserve"> doch;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числительные, числительные для обозначения дат и больших чисел;</w:t>
      </w:r>
    </w:p>
    <w:p w:rsidR="009A709E" w:rsidRDefault="009A709E" w:rsidP="009A709E">
      <w:pPr>
        <w:pStyle w:val="list-bullet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предлоги места, направления, времени, предлоги с дательным, </w:t>
      </w:r>
      <w:r>
        <w:rPr>
          <w:rFonts w:ascii="Times New Roman" w:hAnsi="Times New Roman" w:cs="Times New Roman"/>
          <w:sz w:val="28"/>
          <w:szCs w:val="28"/>
        </w:rPr>
        <w:lastRenderedPageBreak/>
        <w:t>винительным падежом и двойным управлением.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Владеть </w:t>
      </w:r>
      <w:r>
        <w:rPr>
          <w:rFonts w:ascii="Times New Roman" w:hAnsi="Times New Roman" w:cs="Times New Roman"/>
          <w:sz w:val="28"/>
          <w:szCs w:val="28"/>
        </w:rPr>
        <w:t>социокультурными знаниями и умениями: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 xml:space="preserve"> речевые различия в ситуациях официального и неофициального общения в рамках тематического содержания речи и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лексико-грамматические средства с учётом этих различий;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знать/понимать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меть базовые знания</w:t>
      </w:r>
      <w:r>
        <w:rPr>
          <w:rFonts w:ascii="Times New Roman" w:hAnsi="Times New Roman" w:cs="Times New Roman"/>
          <w:sz w:val="28"/>
          <w:szCs w:val="28"/>
        </w:rPr>
        <w:t xml:space="preserve">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проявлять уважение</w:t>
      </w:r>
      <w:r>
        <w:rPr>
          <w:rFonts w:ascii="Times New Roman" w:hAnsi="Times New Roman" w:cs="Times New Roman"/>
          <w:sz w:val="28"/>
          <w:szCs w:val="28"/>
        </w:rPr>
        <w:t xml:space="preserve"> к иной культуре;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соблюдать нормы</w:t>
      </w:r>
      <w:r>
        <w:rPr>
          <w:rFonts w:ascii="Times New Roman" w:hAnsi="Times New Roman" w:cs="Times New Roman"/>
          <w:sz w:val="28"/>
          <w:szCs w:val="28"/>
        </w:rPr>
        <w:t xml:space="preserve"> вежливости в межкультурном общении. </w:t>
      </w:r>
    </w:p>
    <w:p w:rsidR="009A709E" w:rsidRDefault="009A709E" w:rsidP="009A709E">
      <w:pPr>
        <w:pStyle w:val="body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Владеть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компенсаторными умениями, позволяющими в случае сбоя в коммуникации, а также в условиях дефицита языковых средств: </w:t>
      </w:r>
      <w:r>
        <w:rPr>
          <w:rStyle w:val="Italic"/>
          <w:rFonts w:ascii="Times New Roman" w:hAnsi="Times New Roman" w:cs="Times New Roman"/>
          <w:i w:val="0"/>
          <w:spacing w:val="1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различные приемы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– языковую и контекстуальную догадку. </w:t>
      </w:r>
    </w:p>
    <w:p w:rsidR="00802257" w:rsidRDefault="009A709E" w:rsidP="00802257">
      <w:pPr>
        <w:pStyle w:val="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7.</w:t>
      </w:r>
      <w:r>
        <w:rPr>
          <w:rStyle w:val="a5"/>
          <w:rFonts w:ascii="Times New Roman" w:hAnsi="Times New Roman"/>
          <w:i w:val="0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метапредметными умениями, позволяющими совершенствовать учебную деятельность по овладению иностранным языком;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сравнивать, классифицировать, систематизировать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по существенным признакам изученные языковые явления (лексические и грамматические);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иноязычные словари и справочники, в том числе информационно-справочные системы в электронной форме; 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учебно-исследовательской, проектной деятельности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с использованием материалов на немецком языке и применением информационно-коммуникационных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>
        <w:rPr>
          <w:rStyle w:val="Italic"/>
          <w:rFonts w:ascii="Times New Roman" w:hAnsi="Times New Roman" w:cs="Times New Roman"/>
          <w:i w:val="0"/>
          <w:sz w:val="28"/>
          <w:szCs w:val="28"/>
        </w:rPr>
        <w:t>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информационной безопасности в ситуациях повседневной жизни и при работе в Интернете.</w:t>
      </w:r>
    </w:p>
    <w:p w:rsidR="00802257" w:rsidRDefault="00802257" w:rsidP="00802257">
      <w:pPr>
        <w:pStyle w:val="body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02257" w:rsidRPr="00802257" w:rsidRDefault="00802257" w:rsidP="00802257">
      <w:pPr>
        <w:pStyle w:val="body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планирование.10 класс</w:t>
      </w:r>
    </w:p>
    <w:tbl>
      <w:tblPr>
        <w:tblStyle w:val="a6"/>
        <w:tblpPr w:leftFromText="180" w:rightFromText="180" w:horzAnchor="page" w:tblpX="1044" w:tblpY="1131"/>
        <w:tblW w:w="10767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4536"/>
        <w:gridCol w:w="1212"/>
        <w:gridCol w:w="1207"/>
        <w:gridCol w:w="2003"/>
      </w:tblGrid>
      <w:tr w:rsidR="00842AE9" w:rsidRPr="00842AE9" w:rsidTr="00F74A05">
        <w:trPr>
          <w:trHeight w:val="130"/>
        </w:trPr>
        <w:tc>
          <w:tcPr>
            <w:tcW w:w="674" w:type="dxa"/>
            <w:vMerge w:val="restart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42AE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42AE9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135" w:type="dxa"/>
            <w:vMerge w:val="restart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Недели</w:t>
            </w:r>
          </w:p>
        </w:tc>
        <w:tc>
          <w:tcPr>
            <w:tcW w:w="4536" w:type="dxa"/>
            <w:vMerge w:val="restart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Наименование разделов и тем программы</w:t>
            </w:r>
          </w:p>
        </w:tc>
        <w:tc>
          <w:tcPr>
            <w:tcW w:w="2419" w:type="dxa"/>
            <w:gridSpan w:val="2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 xml:space="preserve">        Количество часов</w:t>
            </w:r>
          </w:p>
        </w:tc>
        <w:tc>
          <w:tcPr>
            <w:tcW w:w="2003" w:type="dxa"/>
            <w:vMerge w:val="restart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Электронные образовательные ресурсы</w:t>
            </w:r>
          </w:p>
        </w:tc>
      </w:tr>
      <w:tr w:rsidR="00842AE9" w:rsidRPr="00842AE9" w:rsidTr="00F74A05">
        <w:trPr>
          <w:trHeight w:val="266"/>
        </w:trPr>
        <w:tc>
          <w:tcPr>
            <w:tcW w:w="674" w:type="dxa"/>
            <w:vMerge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vMerge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2003" w:type="dxa"/>
            <w:vMerge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2AE9" w:rsidRPr="00842AE9" w:rsidTr="00F74A05">
        <w:trPr>
          <w:trHeight w:val="533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4536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Выдающиеся люди родной страны и стран изучаемого языка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DB1E2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42AE9">
              <w:rPr>
                <w:rFonts w:ascii="Times New Roman" w:hAnsi="Times New Roman"/>
                <w:sz w:val="24"/>
                <w:szCs w:val="28"/>
                <w:lang w:val="de-DE"/>
              </w:rPr>
              <w:t>https</w:t>
            </w:r>
            <w:r w:rsidRPr="00842AE9">
              <w:rPr>
                <w:rFonts w:ascii="Times New Roman" w:hAnsi="Times New Roman"/>
                <w:sz w:val="24"/>
                <w:szCs w:val="28"/>
                <w:lang w:val="en-US"/>
              </w:rPr>
              <w:t>://resh.edu.ru</w:t>
            </w:r>
          </w:p>
        </w:tc>
      </w:tr>
      <w:tr w:rsidR="00842AE9" w:rsidRPr="00842AE9" w:rsidTr="00F74A05">
        <w:trPr>
          <w:trHeight w:val="815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4-7</w:t>
            </w:r>
          </w:p>
        </w:tc>
        <w:tc>
          <w:tcPr>
            <w:tcW w:w="4536" w:type="dxa"/>
          </w:tcPr>
          <w:p w:rsidR="00842AE9" w:rsidRPr="00842AE9" w:rsidRDefault="000127B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выбора профессии. Обучение в вузе. Роль иностранного языка в планах на будущее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289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7-10</w:t>
            </w:r>
          </w:p>
        </w:tc>
        <w:tc>
          <w:tcPr>
            <w:tcW w:w="4536" w:type="dxa"/>
          </w:tcPr>
          <w:p w:rsidR="00842AE9" w:rsidRPr="00842AE9" w:rsidRDefault="000127B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Повседневная жизнь в семье. Межличностные отношения в семье. Отношения с друзьями и знакомыми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266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10-13</w:t>
            </w:r>
          </w:p>
        </w:tc>
        <w:tc>
          <w:tcPr>
            <w:tcW w:w="4536" w:type="dxa"/>
          </w:tcPr>
          <w:p w:rsidR="00842AE9" w:rsidRPr="00842AE9" w:rsidRDefault="00802257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Покупки: одежда, </w:t>
            </w:r>
            <w:r w:rsidR="000127B2">
              <w:rPr>
                <w:rFonts w:ascii="Times New Roman" w:hAnsi="Times New Roman"/>
                <w:sz w:val="24"/>
                <w:szCs w:val="28"/>
              </w:rPr>
              <w:t xml:space="preserve">обувь и </w:t>
            </w:r>
            <w:r>
              <w:rPr>
                <w:rFonts w:ascii="Times New Roman" w:hAnsi="Times New Roman"/>
                <w:sz w:val="24"/>
                <w:szCs w:val="28"/>
              </w:rPr>
              <w:t>продукты питания. К</w:t>
            </w:r>
            <w:r w:rsidR="000127B2">
              <w:rPr>
                <w:rFonts w:ascii="Times New Roman" w:hAnsi="Times New Roman"/>
                <w:sz w:val="24"/>
                <w:szCs w:val="28"/>
              </w:rPr>
              <w:t>арманные деньги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1348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13-17</w:t>
            </w:r>
          </w:p>
        </w:tc>
        <w:tc>
          <w:tcPr>
            <w:tcW w:w="4536" w:type="dxa"/>
          </w:tcPr>
          <w:p w:rsidR="00842AE9" w:rsidRPr="00842AE9" w:rsidRDefault="000127B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Путешествия по России и зарубежным странам. Виды отдыха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266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17-21</w:t>
            </w:r>
          </w:p>
        </w:tc>
        <w:tc>
          <w:tcPr>
            <w:tcW w:w="4536" w:type="dxa"/>
          </w:tcPr>
          <w:p w:rsidR="00842AE9" w:rsidRPr="00842AE9" w:rsidRDefault="002E3F45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Современный мир профессий. Работа в гостинице.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533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21-24</w:t>
            </w:r>
          </w:p>
        </w:tc>
        <w:tc>
          <w:tcPr>
            <w:tcW w:w="4536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Здоровый образ жизни: режим труда и отдыха, здоровое питание.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DB1E2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266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24-26</w:t>
            </w:r>
          </w:p>
        </w:tc>
        <w:tc>
          <w:tcPr>
            <w:tcW w:w="4536" w:type="dxa"/>
          </w:tcPr>
          <w:p w:rsidR="00842AE9" w:rsidRPr="00842AE9" w:rsidRDefault="002E3F45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Проблемы экологии. Защита окружающей среды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533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26-28</w:t>
            </w:r>
          </w:p>
        </w:tc>
        <w:tc>
          <w:tcPr>
            <w:tcW w:w="4536" w:type="dxa"/>
          </w:tcPr>
          <w:p w:rsidR="00842AE9" w:rsidRPr="00842AE9" w:rsidRDefault="002E3F45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Молодежь в современном обществе. Отношения со сверстниками.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549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28-31</w:t>
            </w:r>
          </w:p>
        </w:tc>
        <w:tc>
          <w:tcPr>
            <w:tcW w:w="4536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 xml:space="preserve">Досуг и увлечения </w:t>
            </w:r>
            <w:r w:rsidR="002E3F45">
              <w:rPr>
                <w:rFonts w:ascii="Times New Roman" w:hAnsi="Times New Roman"/>
                <w:sz w:val="24"/>
                <w:szCs w:val="28"/>
              </w:rPr>
              <w:t>современной молодежи. Волонтерское движение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266"/>
        </w:trPr>
        <w:tc>
          <w:tcPr>
            <w:tcW w:w="674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135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32-34</w:t>
            </w:r>
          </w:p>
        </w:tc>
        <w:tc>
          <w:tcPr>
            <w:tcW w:w="4536" w:type="dxa"/>
          </w:tcPr>
          <w:p w:rsidR="00842AE9" w:rsidRPr="00842AE9" w:rsidRDefault="00DB1E2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Технический прогресс: перспективы и последствия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07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https://resh.edu.ru</w:t>
            </w:r>
          </w:p>
        </w:tc>
      </w:tr>
      <w:tr w:rsidR="00842AE9" w:rsidRPr="00842AE9" w:rsidTr="00F74A05">
        <w:trPr>
          <w:trHeight w:val="266"/>
        </w:trPr>
        <w:tc>
          <w:tcPr>
            <w:tcW w:w="1809" w:type="dxa"/>
            <w:gridSpan w:val="2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58" w:type="dxa"/>
            <w:gridSpan w:val="4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2AE9" w:rsidRPr="00842AE9" w:rsidTr="00F74A05">
        <w:trPr>
          <w:trHeight w:val="266"/>
        </w:trPr>
        <w:tc>
          <w:tcPr>
            <w:tcW w:w="1809" w:type="dxa"/>
            <w:gridSpan w:val="2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Общее количество часов по программе</w:t>
            </w:r>
          </w:p>
        </w:tc>
        <w:tc>
          <w:tcPr>
            <w:tcW w:w="1212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42AE9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207" w:type="dxa"/>
          </w:tcPr>
          <w:p w:rsidR="00842AE9" w:rsidRPr="00842AE9" w:rsidRDefault="00DB1E22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03" w:type="dxa"/>
          </w:tcPr>
          <w:p w:rsidR="00842AE9" w:rsidRPr="00842AE9" w:rsidRDefault="00842AE9" w:rsidP="00842AE9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1488E" w:rsidRPr="00842AE9" w:rsidRDefault="0051488E" w:rsidP="0051488E">
      <w:pPr>
        <w:widowControl/>
        <w:rPr>
          <w:rFonts w:ascii="Times New Roman" w:eastAsiaTheme="minorHAnsi" w:hAnsi="Times New Roman"/>
          <w:sz w:val="28"/>
          <w:szCs w:val="28"/>
          <w:lang w:val="en-US"/>
        </w:rPr>
      </w:pPr>
    </w:p>
    <w:p w:rsidR="0051488E" w:rsidRPr="0051488E" w:rsidRDefault="0051488E" w:rsidP="0051488E">
      <w:pPr>
        <w:widowControl/>
        <w:rPr>
          <w:rFonts w:ascii="Times New Roman" w:eastAsiaTheme="minorHAnsi" w:hAnsi="Times New Roman"/>
          <w:b/>
          <w:sz w:val="28"/>
          <w:szCs w:val="28"/>
        </w:rPr>
      </w:pPr>
      <w:r w:rsidRPr="0051488E">
        <w:rPr>
          <w:rFonts w:ascii="Times New Roman" w:eastAsiaTheme="minorHAnsi" w:hAnsi="Times New Roman"/>
          <w:b/>
          <w:sz w:val="28"/>
          <w:szCs w:val="28"/>
        </w:rPr>
        <w:lastRenderedPageBreak/>
        <w:t>11 класс</w:t>
      </w: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5"/>
        <w:gridCol w:w="1162"/>
        <w:gridCol w:w="4451"/>
        <w:gridCol w:w="1275"/>
        <w:gridCol w:w="1134"/>
        <w:gridCol w:w="1985"/>
      </w:tblGrid>
      <w:tr w:rsidR="0051488E" w:rsidRPr="0051488E" w:rsidTr="001B2843">
        <w:tc>
          <w:tcPr>
            <w:tcW w:w="625" w:type="dxa"/>
            <w:vMerge w:val="restart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162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>Недели</w:t>
            </w:r>
          </w:p>
        </w:tc>
        <w:tc>
          <w:tcPr>
            <w:tcW w:w="4451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409" w:type="dxa"/>
            <w:gridSpan w:val="2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Электронные образовательные ресурсы</w:t>
            </w:r>
          </w:p>
        </w:tc>
      </w:tr>
      <w:tr w:rsidR="0051488E" w:rsidRPr="0051488E" w:rsidTr="001B2843">
        <w:tc>
          <w:tcPr>
            <w:tcW w:w="625" w:type="dxa"/>
            <w:vMerge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vMerge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Cs w:val="28"/>
              </w:rPr>
            </w:pPr>
            <w:r w:rsidRPr="0051488E">
              <w:rPr>
                <w:rFonts w:ascii="Times New Roman" w:eastAsiaTheme="minorHAnsi" w:hAnsi="Times New Roman"/>
                <w:szCs w:val="28"/>
              </w:rPr>
              <w:t>1</w:t>
            </w:r>
          </w:p>
        </w:tc>
        <w:tc>
          <w:tcPr>
            <w:tcW w:w="1162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1-5</w:t>
            </w:r>
          </w:p>
        </w:tc>
        <w:tc>
          <w:tcPr>
            <w:tcW w:w="4451" w:type="dxa"/>
          </w:tcPr>
          <w:p w:rsidR="0051488E" w:rsidRPr="00842AE9" w:rsidRDefault="00782593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Повседневная жизнь семьи</w:t>
            </w:r>
            <w:r w:rsidR="00792722">
              <w:rPr>
                <w:rFonts w:ascii="Times New Roman" w:eastAsiaTheme="minorHAnsi" w:hAnsi="Times New Roman"/>
                <w:szCs w:val="28"/>
              </w:rPr>
              <w:t>. Межличностные отношения в семье, с друзьями знакомыми.</w:t>
            </w:r>
          </w:p>
        </w:tc>
        <w:tc>
          <w:tcPr>
            <w:tcW w:w="1275" w:type="dxa"/>
          </w:tcPr>
          <w:p w:rsidR="0051488E" w:rsidRPr="00792722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92722"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488E" w:rsidRPr="00792722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792722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9272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79272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Cs w:val="28"/>
              </w:rPr>
            </w:pPr>
            <w:r w:rsidRPr="0051488E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1162" w:type="dxa"/>
          </w:tcPr>
          <w:p w:rsidR="0051488E" w:rsidRPr="00792722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92722">
              <w:rPr>
                <w:rFonts w:ascii="Times New Roman" w:eastAsiaTheme="minorHAnsi" w:hAnsi="Times New Roman"/>
                <w:sz w:val="24"/>
                <w:szCs w:val="28"/>
              </w:rPr>
              <w:t>5-8</w:t>
            </w:r>
          </w:p>
        </w:tc>
        <w:tc>
          <w:tcPr>
            <w:tcW w:w="4451" w:type="dxa"/>
          </w:tcPr>
          <w:p w:rsidR="0051488E" w:rsidRPr="0051488E" w:rsidRDefault="00842AE9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Творчество. Досуг и увлечения</w:t>
            </w:r>
          </w:p>
        </w:tc>
        <w:tc>
          <w:tcPr>
            <w:tcW w:w="1275" w:type="dxa"/>
          </w:tcPr>
          <w:p w:rsidR="0051488E" w:rsidRPr="00842AE9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2AE9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42AE9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42AE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42AE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Cs w:val="28"/>
              </w:rPr>
            </w:pPr>
            <w:r w:rsidRPr="0051488E">
              <w:rPr>
                <w:rFonts w:ascii="Times New Roman" w:eastAsiaTheme="minorHAnsi" w:hAnsi="Times New Roman"/>
                <w:szCs w:val="28"/>
              </w:rPr>
              <w:t>3</w:t>
            </w:r>
          </w:p>
        </w:tc>
        <w:tc>
          <w:tcPr>
            <w:tcW w:w="1162" w:type="dxa"/>
          </w:tcPr>
          <w:p w:rsidR="0051488E" w:rsidRPr="00842AE9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42AE9">
              <w:rPr>
                <w:rFonts w:ascii="Times New Roman" w:eastAsiaTheme="minorHAnsi" w:hAnsi="Times New Roman"/>
                <w:sz w:val="24"/>
                <w:szCs w:val="28"/>
              </w:rPr>
              <w:t>9-11</w:t>
            </w:r>
          </w:p>
        </w:tc>
        <w:tc>
          <w:tcPr>
            <w:tcW w:w="4451" w:type="dxa"/>
          </w:tcPr>
          <w:p w:rsidR="0051488E" w:rsidRPr="0051488E" w:rsidRDefault="00842AE9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Германия – страна исследователей. </w:t>
            </w:r>
            <w:r w:rsidR="00792722">
              <w:rPr>
                <w:rFonts w:ascii="Times New Roman" w:eastAsiaTheme="minorHAnsi" w:hAnsi="Times New Roman"/>
                <w:sz w:val="24"/>
                <w:szCs w:val="28"/>
              </w:rPr>
              <w:t>Выдающиеся люди стран изучаемого языка, их вклад в науку</w:t>
            </w:r>
          </w:p>
        </w:tc>
        <w:tc>
          <w:tcPr>
            <w:tcW w:w="1275" w:type="dxa"/>
          </w:tcPr>
          <w:p w:rsidR="0051488E" w:rsidRPr="00842AE9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2AE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488E" w:rsidRPr="008E335D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42AE9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42AE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42AE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  <w:tc>
          <w:tcPr>
            <w:tcW w:w="1162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12-13</w:t>
            </w:r>
          </w:p>
        </w:tc>
        <w:tc>
          <w:tcPr>
            <w:tcW w:w="4451" w:type="dxa"/>
          </w:tcPr>
          <w:p w:rsidR="0051488E" w:rsidRPr="0051488E" w:rsidRDefault="00792722" w:rsidP="0051488E">
            <w:pPr>
              <w:widowControl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Школьное образование</w:t>
            </w:r>
            <w:r w:rsidR="0082715C">
              <w:rPr>
                <w:rFonts w:ascii="Times New Roman" w:eastAsiaTheme="minorHAnsi" w:hAnsi="Times New Roman"/>
                <w:szCs w:val="28"/>
              </w:rPr>
              <w:t>, школьная жизнь. Высшая школа в Германии</w:t>
            </w:r>
          </w:p>
        </w:tc>
        <w:tc>
          <w:tcPr>
            <w:tcW w:w="1275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488E" w:rsidRPr="008E335D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5</w:t>
            </w:r>
          </w:p>
        </w:tc>
        <w:tc>
          <w:tcPr>
            <w:tcW w:w="1162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4"/>
                <w:szCs w:val="28"/>
              </w:rPr>
              <w:t>14-16</w:t>
            </w:r>
          </w:p>
        </w:tc>
        <w:tc>
          <w:tcPr>
            <w:tcW w:w="4451" w:type="dxa"/>
          </w:tcPr>
          <w:p w:rsidR="0051488E" w:rsidRPr="0051488E" w:rsidRDefault="0082715C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Выбор профессии. Будущее рынка труда</w:t>
            </w:r>
          </w:p>
        </w:tc>
        <w:tc>
          <w:tcPr>
            <w:tcW w:w="1275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6</w:t>
            </w:r>
          </w:p>
        </w:tc>
        <w:tc>
          <w:tcPr>
            <w:tcW w:w="1162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4"/>
                <w:szCs w:val="28"/>
              </w:rPr>
              <w:t>17-19</w:t>
            </w:r>
          </w:p>
        </w:tc>
        <w:tc>
          <w:tcPr>
            <w:tcW w:w="4451" w:type="dxa"/>
          </w:tcPr>
          <w:p w:rsidR="0051488E" w:rsidRPr="0051488E" w:rsidRDefault="00792722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Здоровый образ жизни забота о здоровье. Роль спорта в современной жизни</w:t>
            </w:r>
            <w:r w:rsidR="0082715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488E" w:rsidRPr="008E335D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1162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4"/>
                <w:szCs w:val="28"/>
              </w:rPr>
              <w:t>20-21</w:t>
            </w:r>
          </w:p>
        </w:tc>
        <w:tc>
          <w:tcPr>
            <w:tcW w:w="4451" w:type="dxa"/>
          </w:tcPr>
          <w:p w:rsidR="0051488E" w:rsidRPr="0051488E" w:rsidRDefault="00792722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средства </w:t>
            </w:r>
            <w:r w:rsidR="0082715C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коммуникаци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пресса,Интернет,социальные сети, </w:t>
            </w:r>
          </w:p>
        </w:tc>
        <w:tc>
          <w:tcPr>
            <w:tcW w:w="1275" w:type="dxa"/>
          </w:tcPr>
          <w:p w:rsidR="0051488E" w:rsidRPr="0082715C" w:rsidRDefault="0082715C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488E" w:rsidRPr="008E335D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162" w:type="dxa"/>
          </w:tcPr>
          <w:p w:rsidR="0051488E" w:rsidRPr="0082715C" w:rsidRDefault="00B670A9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22-25</w:t>
            </w:r>
          </w:p>
        </w:tc>
        <w:tc>
          <w:tcPr>
            <w:tcW w:w="4451" w:type="dxa"/>
          </w:tcPr>
          <w:p w:rsidR="0051488E" w:rsidRPr="0051488E" w:rsidRDefault="00DF4FE5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75" w:type="dxa"/>
          </w:tcPr>
          <w:p w:rsidR="0051488E" w:rsidRPr="0082715C" w:rsidRDefault="0082715C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https://resh.tdu.ru</w:t>
            </w:r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1162" w:type="dxa"/>
          </w:tcPr>
          <w:p w:rsidR="0051488E" w:rsidRPr="00B670A9" w:rsidRDefault="00B670A9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4451" w:type="dxa"/>
          </w:tcPr>
          <w:p w:rsidR="0051488E" w:rsidRPr="0051488E" w:rsidRDefault="00DF4FE5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Туризм. </w:t>
            </w:r>
            <w:r w:rsidR="0082715C">
              <w:rPr>
                <w:rFonts w:ascii="Times New Roman" w:eastAsiaTheme="minorHAnsi" w:hAnsi="Times New Roman"/>
                <w:sz w:val="24"/>
                <w:szCs w:val="24"/>
              </w:rPr>
              <w:t>Путешествия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России и зарубежным странам</w:t>
            </w:r>
          </w:p>
        </w:tc>
        <w:tc>
          <w:tcPr>
            <w:tcW w:w="1275" w:type="dxa"/>
          </w:tcPr>
          <w:p w:rsidR="0051488E" w:rsidRPr="0082715C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71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488E" w:rsidRPr="008E335D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82715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10</w:t>
            </w:r>
          </w:p>
        </w:tc>
        <w:tc>
          <w:tcPr>
            <w:tcW w:w="1162" w:type="dxa"/>
          </w:tcPr>
          <w:p w:rsidR="0051488E" w:rsidRPr="0082715C" w:rsidRDefault="00B670A9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29-30</w:t>
            </w:r>
          </w:p>
        </w:tc>
        <w:tc>
          <w:tcPr>
            <w:tcW w:w="4451" w:type="dxa"/>
          </w:tcPr>
          <w:p w:rsidR="0051488E" w:rsidRPr="0051488E" w:rsidRDefault="00EF173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275" w:type="dxa"/>
          </w:tcPr>
          <w:p w:rsidR="0051488E" w:rsidRPr="0082715C" w:rsidRDefault="0082715C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488E" w:rsidRPr="008E335D" w:rsidRDefault="008E335D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DF4FE5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F4FE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tdu</w:t>
            </w:r>
            <w:proofErr w:type="spellEnd"/>
            <w:r w:rsidRPr="00DF4FE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88E" w:rsidRPr="0051488E" w:rsidTr="001B2843">
        <w:tc>
          <w:tcPr>
            <w:tcW w:w="62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8"/>
              </w:rPr>
              <w:t>11</w:t>
            </w:r>
          </w:p>
        </w:tc>
        <w:tc>
          <w:tcPr>
            <w:tcW w:w="1162" w:type="dxa"/>
          </w:tcPr>
          <w:p w:rsidR="0051488E" w:rsidRPr="00DF4FE5" w:rsidRDefault="00B670A9" w:rsidP="0051488E">
            <w:pPr>
              <w:widowControl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F4FE5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 w:rsidR="0051488E" w:rsidRPr="00DF4FE5">
              <w:rPr>
                <w:rFonts w:ascii="Times New Roman" w:eastAsiaTheme="minorHAnsi" w:hAnsi="Times New Roman"/>
                <w:sz w:val="24"/>
                <w:szCs w:val="28"/>
              </w:rPr>
              <w:t>-34</w:t>
            </w:r>
          </w:p>
        </w:tc>
        <w:tc>
          <w:tcPr>
            <w:tcW w:w="4451" w:type="dxa"/>
          </w:tcPr>
          <w:p w:rsidR="0051488E" w:rsidRPr="0051488E" w:rsidRDefault="00DF4FE5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Проблемы экологии Защита окружающей среды</w:t>
            </w:r>
            <w:proofErr w:type="gramStart"/>
            <w:r w:rsidR="0082715C">
              <w:rPr>
                <w:rFonts w:ascii="Times New Roman" w:eastAsiaTheme="minorHAnsi" w:hAnsi="Times New Roman"/>
                <w:sz w:val="24"/>
                <w:szCs w:val="24"/>
              </w:rPr>
              <w:t>.Ж</w:t>
            </w:r>
            <w:proofErr w:type="gramEnd"/>
            <w:r w:rsidR="0082715C">
              <w:rPr>
                <w:rFonts w:ascii="Times New Roman" w:eastAsiaTheme="minorHAnsi" w:hAnsi="Times New Roman"/>
                <w:sz w:val="24"/>
                <w:szCs w:val="24"/>
              </w:rPr>
              <w:t>изнь в городе- жизнь в деревне</w:t>
            </w:r>
          </w:p>
        </w:tc>
        <w:tc>
          <w:tcPr>
            <w:tcW w:w="127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https://resh.tdu.ru</w:t>
            </w:r>
          </w:p>
        </w:tc>
      </w:tr>
      <w:tr w:rsidR="0051488E" w:rsidRPr="0051488E" w:rsidTr="001B2843">
        <w:tc>
          <w:tcPr>
            <w:tcW w:w="10632" w:type="dxa"/>
            <w:gridSpan w:val="6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1488E" w:rsidRPr="0051488E" w:rsidTr="001B2843">
        <w:tc>
          <w:tcPr>
            <w:tcW w:w="6238" w:type="dxa"/>
            <w:gridSpan w:val="3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88E">
              <w:rPr>
                <w:rFonts w:ascii="Times New Roman" w:eastAsiaTheme="minorHAnsi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88E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51488E" w:rsidRPr="008E335D" w:rsidRDefault="008E335D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51488E" w:rsidRPr="0051488E" w:rsidRDefault="0051488E" w:rsidP="0051488E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1488E" w:rsidRDefault="0051488E"/>
    <w:sectPr w:rsidR="0051488E" w:rsidSect="003D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09E"/>
    <w:rsid w:val="000127B2"/>
    <w:rsid w:val="001B2843"/>
    <w:rsid w:val="002E3F45"/>
    <w:rsid w:val="00370606"/>
    <w:rsid w:val="003D75EC"/>
    <w:rsid w:val="0051488E"/>
    <w:rsid w:val="005227F1"/>
    <w:rsid w:val="00550E14"/>
    <w:rsid w:val="00782593"/>
    <w:rsid w:val="00792722"/>
    <w:rsid w:val="007C27B4"/>
    <w:rsid w:val="00802257"/>
    <w:rsid w:val="0082715C"/>
    <w:rsid w:val="00842AE9"/>
    <w:rsid w:val="008E335D"/>
    <w:rsid w:val="009A709E"/>
    <w:rsid w:val="00B670A9"/>
    <w:rsid w:val="00BE1776"/>
    <w:rsid w:val="00DB1E22"/>
    <w:rsid w:val="00DF4FE5"/>
    <w:rsid w:val="00E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E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semiHidden/>
    <w:qFormat/>
    <w:rsid w:val="009A709E"/>
    <w:pPr>
      <w:autoSpaceDE w:val="0"/>
      <w:autoSpaceDN w:val="0"/>
      <w:adjustRightInd w:val="0"/>
      <w:spacing w:after="0" w:line="243" w:lineRule="atLeast"/>
      <w:ind w:firstLine="283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3">
    <w:name w:val="Заг 3 (Заголовки)"/>
    <w:basedOn w:val="a"/>
    <w:uiPriority w:val="99"/>
    <w:semiHidden/>
    <w:qFormat/>
    <w:rsid w:val="009A709E"/>
    <w:pPr>
      <w:autoSpaceDE w:val="0"/>
      <w:autoSpaceDN w:val="0"/>
      <w:adjustRightInd w:val="0"/>
      <w:spacing w:before="113" w:after="113" w:line="240" w:lineRule="atLeast"/>
      <w:jc w:val="both"/>
    </w:pPr>
    <w:rPr>
      <w:rFonts w:ascii="TimesNewRomanPSMT" w:eastAsia="Times New Roman" w:hAnsi="TimesNewRomanPSMT" w:cs="TimesNewRomanPSMT"/>
      <w:b/>
      <w:bCs/>
      <w:color w:val="000000"/>
      <w:lang w:eastAsia="ru-RU"/>
    </w:rPr>
  </w:style>
  <w:style w:type="paragraph" w:customStyle="1" w:styleId="body">
    <w:name w:val="body"/>
    <w:basedOn w:val="a"/>
    <w:uiPriority w:val="99"/>
    <w:semiHidden/>
    <w:qFormat/>
    <w:rsid w:val="009A709E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semiHidden/>
    <w:qFormat/>
    <w:rsid w:val="009A709E"/>
    <w:pPr>
      <w:ind w:left="227" w:hanging="142"/>
    </w:pPr>
  </w:style>
  <w:style w:type="paragraph" w:customStyle="1" w:styleId="list-dash">
    <w:name w:val="list-dash"/>
    <w:basedOn w:val="list-bullet"/>
    <w:uiPriority w:val="99"/>
    <w:semiHidden/>
    <w:qFormat/>
    <w:rsid w:val="009A709E"/>
    <w:pPr>
      <w:ind w:left="283" w:hanging="283"/>
    </w:pPr>
  </w:style>
  <w:style w:type="paragraph" w:customStyle="1" w:styleId="h5">
    <w:name w:val="h5"/>
    <w:basedOn w:val="a"/>
    <w:uiPriority w:val="99"/>
    <w:semiHidden/>
    <w:qFormat/>
    <w:rsid w:val="009A709E"/>
    <w:pPr>
      <w:autoSpaceDE w:val="0"/>
      <w:autoSpaceDN w:val="0"/>
      <w:adjustRightInd w:val="0"/>
      <w:spacing w:after="0" w:line="240" w:lineRule="atLeast"/>
      <w:jc w:val="both"/>
    </w:pPr>
    <w:rPr>
      <w:rFonts w:ascii="SchoolBookSanPin-Bold" w:eastAsia="Times New Roman" w:hAnsi="SchoolBookSanPin-Bold" w:cs="SchoolBookSanPin-Bold"/>
      <w:b/>
      <w:bCs/>
      <w:color w:val="000000"/>
      <w:position w:val="6"/>
      <w:lang w:eastAsia="ru-RU"/>
    </w:rPr>
  </w:style>
  <w:style w:type="paragraph" w:customStyle="1" w:styleId="h3">
    <w:name w:val="h3"/>
    <w:basedOn w:val="a"/>
    <w:uiPriority w:val="99"/>
    <w:semiHidden/>
    <w:qFormat/>
    <w:rsid w:val="009A709E"/>
    <w:pPr>
      <w:suppressAutoHyphens/>
      <w:autoSpaceDE w:val="0"/>
      <w:autoSpaceDN w:val="0"/>
      <w:adjustRightInd w:val="0"/>
      <w:spacing w:before="283" w:after="113" w:line="240" w:lineRule="atLeast"/>
    </w:pPr>
    <w:rPr>
      <w:rFonts w:ascii="SchoolBookSanPin-Bold" w:eastAsia="Times New Roman" w:hAnsi="SchoolBookSanPin-Bold" w:cs="SchoolBookSanPin-Bold"/>
      <w:b/>
      <w:bCs/>
      <w:color w:val="000000"/>
      <w:lang w:eastAsia="ru-RU"/>
    </w:rPr>
  </w:style>
  <w:style w:type="paragraph" w:customStyle="1" w:styleId="h3-first">
    <w:name w:val="h3-first"/>
    <w:basedOn w:val="h3"/>
    <w:uiPriority w:val="99"/>
    <w:semiHidden/>
    <w:qFormat/>
    <w:rsid w:val="009A709E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4">
    <w:name w:val="h4"/>
    <w:basedOn w:val="body"/>
    <w:uiPriority w:val="99"/>
    <w:semiHidden/>
    <w:qFormat/>
    <w:rsid w:val="009A709E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a4">
    <w:name w:val="Полужирный (Выделения)"/>
    <w:qFormat/>
    <w:rsid w:val="009A709E"/>
    <w:rPr>
      <w:b/>
      <w:bCs/>
    </w:rPr>
  </w:style>
  <w:style w:type="character" w:customStyle="1" w:styleId="a5">
    <w:name w:val="Курсив (Выделения)"/>
    <w:qFormat/>
    <w:rsid w:val="009A709E"/>
    <w:rPr>
      <w:i/>
      <w:iCs/>
    </w:rPr>
  </w:style>
  <w:style w:type="character" w:customStyle="1" w:styleId="BoldItalic">
    <w:name w:val="Bold_Italic"/>
    <w:qFormat/>
    <w:rsid w:val="009A709E"/>
    <w:rPr>
      <w:b/>
      <w:bCs/>
      <w:i/>
      <w:iCs/>
    </w:rPr>
  </w:style>
  <w:style w:type="character" w:customStyle="1" w:styleId="Bold">
    <w:name w:val="Bold"/>
    <w:qFormat/>
    <w:rsid w:val="009A709E"/>
    <w:rPr>
      <w:b/>
      <w:bCs/>
    </w:rPr>
  </w:style>
  <w:style w:type="character" w:customStyle="1" w:styleId="Italic">
    <w:name w:val="Italic"/>
    <w:qFormat/>
    <w:rsid w:val="009A709E"/>
    <w:rPr>
      <w:i/>
      <w:iCs/>
    </w:rPr>
  </w:style>
  <w:style w:type="table" w:styleId="a6">
    <w:name w:val="Table Grid"/>
    <w:basedOn w:val="a1"/>
    <w:uiPriority w:val="59"/>
    <w:rsid w:val="0051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E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semiHidden/>
    <w:qFormat/>
    <w:rsid w:val="009A709E"/>
    <w:pPr>
      <w:autoSpaceDE w:val="0"/>
      <w:autoSpaceDN w:val="0"/>
      <w:adjustRightInd w:val="0"/>
      <w:spacing w:after="0" w:line="243" w:lineRule="atLeast"/>
      <w:ind w:firstLine="283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3">
    <w:name w:val="Заг 3 (Заголовки)"/>
    <w:basedOn w:val="a"/>
    <w:uiPriority w:val="99"/>
    <w:semiHidden/>
    <w:qFormat/>
    <w:rsid w:val="009A709E"/>
    <w:pPr>
      <w:autoSpaceDE w:val="0"/>
      <w:autoSpaceDN w:val="0"/>
      <w:adjustRightInd w:val="0"/>
      <w:spacing w:before="113" w:after="113" w:line="240" w:lineRule="atLeast"/>
      <w:jc w:val="both"/>
    </w:pPr>
    <w:rPr>
      <w:rFonts w:ascii="TimesNewRomanPSMT" w:eastAsia="Times New Roman" w:hAnsi="TimesNewRomanPSMT" w:cs="TimesNewRomanPSMT"/>
      <w:b/>
      <w:bCs/>
      <w:color w:val="000000"/>
      <w:lang w:eastAsia="ru-RU"/>
    </w:rPr>
  </w:style>
  <w:style w:type="paragraph" w:customStyle="1" w:styleId="body">
    <w:name w:val="body"/>
    <w:basedOn w:val="a"/>
    <w:uiPriority w:val="99"/>
    <w:semiHidden/>
    <w:qFormat/>
    <w:rsid w:val="009A709E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semiHidden/>
    <w:qFormat/>
    <w:rsid w:val="009A709E"/>
    <w:pPr>
      <w:ind w:left="227" w:hanging="142"/>
    </w:pPr>
  </w:style>
  <w:style w:type="paragraph" w:customStyle="1" w:styleId="list-dash">
    <w:name w:val="list-dash"/>
    <w:basedOn w:val="list-bullet"/>
    <w:uiPriority w:val="99"/>
    <w:semiHidden/>
    <w:qFormat/>
    <w:rsid w:val="009A709E"/>
    <w:pPr>
      <w:ind w:left="283" w:hanging="283"/>
    </w:pPr>
  </w:style>
  <w:style w:type="paragraph" w:customStyle="1" w:styleId="h5">
    <w:name w:val="h5"/>
    <w:basedOn w:val="a"/>
    <w:uiPriority w:val="99"/>
    <w:semiHidden/>
    <w:qFormat/>
    <w:rsid w:val="009A709E"/>
    <w:pPr>
      <w:autoSpaceDE w:val="0"/>
      <w:autoSpaceDN w:val="0"/>
      <w:adjustRightInd w:val="0"/>
      <w:spacing w:after="0" w:line="240" w:lineRule="atLeast"/>
      <w:jc w:val="both"/>
    </w:pPr>
    <w:rPr>
      <w:rFonts w:ascii="SchoolBookSanPin-Bold" w:eastAsia="Times New Roman" w:hAnsi="SchoolBookSanPin-Bold" w:cs="SchoolBookSanPin-Bold"/>
      <w:b/>
      <w:bCs/>
      <w:color w:val="000000"/>
      <w:position w:val="6"/>
      <w:lang w:eastAsia="ru-RU"/>
    </w:rPr>
  </w:style>
  <w:style w:type="paragraph" w:customStyle="1" w:styleId="h3">
    <w:name w:val="h3"/>
    <w:basedOn w:val="a"/>
    <w:uiPriority w:val="99"/>
    <w:semiHidden/>
    <w:qFormat/>
    <w:rsid w:val="009A709E"/>
    <w:pPr>
      <w:suppressAutoHyphens/>
      <w:autoSpaceDE w:val="0"/>
      <w:autoSpaceDN w:val="0"/>
      <w:adjustRightInd w:val="0"/>
      <w:spacing w:before="283" w:after="113" w:line="240" w:lineRule="atLeast"/>
    </w:pPr>
    <w:rPr>
      <w:rFonts w:ascii="SchoolBookSanPin-Bold" w:eastAsia="Times New Roman" w:hAnsi="SchoolBookSanPin-Bold" w:cs="SchoolBookSanPin-Bold"/>
      <w:b/>
      <w:bCs/>
      <w:color w:val="000000"/>
      <w:lang w:eastAsia="ru-RU"/>
    </w:rPr>
  </w:style>
  <w:style w:type="paragraph" w:customStyle="1" w:styleId="h3-first">
    <w:name w:val="h3-first"/>
    <w:basedOn w:val="h3"/>
    <w:uiPriority w:val="99"/>
    <w:semiHidden/>
    <w:qFormat/>
    <w:rsid w:val="009A709E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4">
    <w:name w:val="h4"/>
    <w:basedOn w:val="body"/>
    <w:uiPriority w:val="99"/>
    <w:semiHidden/>
    <w:qFormat/>
    <w:rsid w:val="009A709E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a4">
    <w:name w:val="Полужирный (Выделения)"/>
    <w:qFormat/>
    <w:rsid w:val="009A709E"/>
    <w:rPr>
      <w:b/>
      <w:bCs/>
    </w:rPr>
  </w:style>
  <w:style w:type="character" w:customStyle="1" w:styleId="a5">
    <w:name w:val="Курсив (Выделения)"/>
    <w:qFormat/>
    <w:rsid w:val="009A709E"/>
    <w:rPr>
      <w:i/>
      <w:iCs/>
    </w:rPr>
  </w:style>
  <w:style w:type="character" w:customStyle="1" w:styleId="BoldItalic">
    <w:name w:val="Bold_Italic"/>
    <w:qFormat/>
    <w:rsid w:val="009A709E"/>
    <w:rPr>
      <w:b/>
      <w:bCs/>
      <w:i/>
      <w:iCs/>
    </w:rPr>
  </w:style>
  <w:style w:type="character" w:customStyle="1" w:styleId="Bold">
    <w:name w:val="Bold"/>
    <w:qFormat/>
    <w:rsid w:val="009A709E"/>
    <w:rPr>
      <w:b/>
      <w:bCs/>
    </w:rPr>
  </w:style>
  <w:style w:type="character" w:customStyle="1" w:styleId="Italic">
    <w:name w:val="Italic"/>
    <w:qFormat/>
    <w:rsid w:val="009A709E"/>
    <w:rPr>
      <w:i/>
      <w:iCs/>
    </w:rPr>
  </w:style>
  <w:style w:type="table" w:styleId="a6">
    <w:name w:val="Table Grid"/>
    <w:basedOn w:val="a1"/>
    <w:uiPriority w:val="59"/>
    <w:rsid w:val="0051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12552</Words>
  <Characters>71551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2023-09-01T08:09:00Z</dcterms:created>
  <dcterms:modified xsi:type="dcterms:W3CDTF">2023-09-01T08:35:00Z</dcterms:modified>
</cp:coreProperties>
</file>